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5D4" w:rsidRDefault="009A40EB" w:rsidP="00D342F6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120765" cy="8649242"/>
            <wp:effectExtent l="19050" t="0" r="0" b="0"/>
            <wp:docPr id="1" name="Рисунок 1" descr="C:\Users\Домовенок\Documents\Scan\Scan_20211111_0817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овенок\Documents\Scan\Scan_20211111_0817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649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0EB" w:rsidRDefault="009A40EB" w:rsidP="00D342F6">
      <w:pPr>
        <w:pStyle w:val="a4"/>
        <w:rPr>
          <w:rFonts w:ascii="Times New Roman" w:hAnsi="Times New Roman"/>
          <w:sz w:val="24"/>
        </w:rPr>
      </w:pPr>
    </w:p>
    <w:p w:rsidR="009A40EB" w:rsidRDefault="009A40EB" w:rsidP="00D342F6">
      <w:pPr>
        <w:pStyle w:val="a4"/>
        <w:rPr>
          <w:rFonts w:ascii="Times New Roman" w:hAnsi="Times New Roman"/>
          <w:sz w:val="24"/>
        </w:rPr>
      </w:pPr>
    </w:p>
    <w:p w:rsidR="009A40EB" w:rsidRDefault="009A40EB" w:rsidP="00D342F6">
      <w:pPr>
        <w:pStyle w:val="a4"/>
        <w:rPr>
          <w:rFonts w:ascii="Times New Roman" w:hAnsi="Times New Roman"/>
          <w:sz w:val="24"/>
        </w:rPr>
      </w:pPr>
    </w:p>
    <w:p w:rsidR="009A40EB" w:rsidRDefault="009A40EB" w:rsidP="00D342F6">
      <w:pPr>
        <w:pStyle w:val="a4"/>
        <w:rPr>
          <w:rFonts w:ascii="Times New Roman" w:hAnsi="Times New Roman"/>
          <w:sz w:val="24"/>
        </w:rPr>
      </w:pPr>
    </w:p>
    <w:p w:rsidR="009A40EB" w:rsidRDefault="009A40EB" w:rsidP="00D342F6">
      <w:pPr>
        <w:pStyle w:val="a4"/>
        <w:rPr>
          <w:rFonts w:ascii="Times New Roman" w:hAnsi="Times New Roman"/>
          <w:sz w:val="24"/>
        </w:rPr>
      </w:pPr>
    </w:p>
    <w:p w:rsidR="009A40EB" w:rsidRDefault="009A40EB" w:rsidP="00D342F6">
      <w:pPr>
        <w:pStyle w:val="a4"/>
        <w:rPr>
          <w:rFonts w:ascii="Times New Roman" w:hAnsi="Times New Roman"/>
          <w:sz w:val="24"/>
        </w:rPr>
      </w:pPr>
    </w:p>
    <w:p w:rsidR="003805D4" w:rsidRDefault="00472D1C">
      <w:pPr>
        <w:pStyle w:val="a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Муниципальное бюджетное общеобразовательное учреждение</w:t>
      </w:r>
    </w:p>
    <w:p w:rsidR="003805D4" w:rsidRDefault="00472D1C">
      <w:pPr>
        <w:pStyle w:val="a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Устюжская средняя общеобразовательная школа </w:t>
      </w:r>
    </w:p>
    <w:p w:rsidR="003805D4" w:rsidRDefault="003805D4">
      <w:pPr>
        <w:pStyle w:val="a4"/>
        <w:rPr>
          <w:rFonts w:ascii="Times New Roman" w:hAnsi="Times New Roman"/>
          <w:sz w:val="24"/>
        </w:rPr>
      </w:pP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«Принято на педсовете»                                                               «Утверждено» 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МБОУ УСОШ                                                                                 Директор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Протокол № 1   от                                                                          МБОУ УСОШ</w:t>
      </w:r>
    </w:p>
    <w:p w:rsidR="003805D4" w:rsidRDefault="00D342F6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«30»   08.   2021</w:t>
      </w:r>
      <w:r w:rsidR="00472D1C">
        <w:rPr>
          <w:rFonts w:ascii="Times New Roman" w:hAnsi="Times New Roman"/>
          <w:sz w:val="24"/>
        </w:rPr>
        <w:t xml:space="preserve"> г.                                                                         __________ Т.А. Гурова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</w:t>
      </w:r>
      <w:r w:rsidR="00D342F6">
        <w:rPr>
          <w:rFonts w:ascii="Times New Roman" w:hAnsi="Times New Roman"/>
          <w:sz w:val="24"/>
        </w:rPr>
        <w:t xml:space="preserve">      Приказ № 01 – 05 - 133</w:t>
      </w:r>
      <w:r>
        <w:rPr>
          <w:rFonts w:ascii="Times New Roman" w:hAnsi="Times New Roman"/>
          <w:sz w:val="24"/>
        </w:rPr>
        <w:t xml:space="preserve"> от                     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</w:t>
      </w:r>
      <w:r w:rsidR="00D342F6">
        <w:rPr>
          <w:rFonts w:ascii="Times New Roman" w:hAnsi="Times New Roman"/>
          <w:sz w:val="24"/>
        </w:rPr>
        <w:t xml:space="preserve">   «02» 09.  2021 </w:t>
      </w:r>
      <w:r>
        <w:rPr>
          <w:rFonts w:ascii="Times New Roman" w:hAnsi="Times New Roman"/>
          <w:sz w:val="24"/>
        </w:rPr>
        <w:t>г.</w:t>
      </w:r>
    </w:p>
    <w:p w:rsidR="003805D4" w:rsidRDefault="003805D4">
      <w:pPr>
        <w:pStyle w:val="a4"/>
        <w:rPr>
          <w:rFonts w:ascii="Times New Roman" w:hAnsi="Times New Roman"/>
          <w:sz w:val="28"/>
        </w:rPr>
      </w:pPr>
    </w:p>
    <w:p w:rsidR="003805D4" w:rsidRDefault="003805D4">
      <w:pPr>
        <w:pStyle w:val="a4"/>
        <w:rPr>
          <w:rFonts w:ascii="Times New Roman" w:hAnsi="Times New Roman"/>
          <w:sz w:val="28"/>
        </w:rPr>
      </w:pPr>
    </w:p>
    <w:p w:rsidR="003805D4" w:rsidRDefault="003805D4">
      <w:pPr>
        <w:pStyle w:val="a4"/>
        <w:rPr>
          <w:rFonts w:ascii="Times New Roman" w:hAnsi="Times New Roman"/>
          <w:b/>
          <w:sz w:val="28"/>
        </w:rPr>
      </w:pPr>
    </w:p>
    <w:p w:rsidR="003805D4" w:rsidRDefault="003805D4">
      <w:pPr>
        <w:pStyle w:val="a4"/>
        <w:rPr>
          <w:rFonts w:ascii="Times New Roman" w:hAnsi="Times New Roman"/>
          <w:b/>
          <w:sz w:val="28"/>
        </w:rPr>
      </w:pPr>
    </w:p>
    <w:p w:rsidR="003805D4" w:rsidRDefault="003805D4">
      <w:pPr>
        <w:pStyle w:val="a4"/>
        <w:jc w:val="center"/>
        <w:rPr>
          <w:rFonts w:ascii="Times New Roman" w:hAnsi="Times New Roman"/>
          <w:b/>
          <w:sz w:val="28"/>
        </w:rPr>
      </w:pPr>
    </w:p>
    <w:p w:rsidR="003805D4" w:rsidRDefault="003805D4">
      <w:pPr>
        <w:pStyle w:val="a4"/>
        <w:jc w:val="center"/>
        <w:rPr>
          <w:rFonts w:ascii="Times New Roman" w:hAnsi="Times New Roman"/>
          <w:b/>
          <w:sz w:val="28"/>
        </w:rPr>
      </w:pPr>
    </w:p>
    <w:p w:rsidR="003805D4" w:rsidRDefault="003805D4">
      <w:pPr>
        <w:pStyle w:val="a4"/>
        <w:jc w:val="center"/>
        <w:rPr>
          <w:rFonts w:ascii="Times New Roman" w:hAnsi="Times New Roman"/>
          <w:b/>
          <w:sz w:val="28"/>
        </w:rPr>
      </w:pPr>
    </w:p>
    <w:p w:rsidR="003805D4" w:rsidRDefault="003805D4">
      <w:pPr>
        <w:pStyle w:val="a4"/>
        <w:jc w:val="center"/>
        <w:rPr>
          <w:rFonts w:ascii="Times New Roman" w:hAnsi="Times New Roman"/>
          <w:b/>
          <w:sz w:val="28"/>
        </w:rPr>
      </w:pPr>
    </w:p>
    <w:p w:rsidR="003805D4" w:rsidRDefault="00472D1C">
      <w:pPr>
        <w:pStyle w:val="a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РАБОЧАЯ   ПРОГРАММА  </w:t>
      </w:r>
    </w:p>
    <w:p w:rsidR="003805D4" w:rsidRDefault="003805D4">
      <w:pPr>
        <w:pStyle w:val="a4"/>
        <w:jc w:val="center"/>
        <w:rPr>
          <w:rFonts w:ascii="Times New Roman" w:hAnsi="Times New Roman"/>
          <w:b/>
          <w:sz w:val="28"/>
        </w:rPr>
      </w:pPr>
    </w:p>
    <w:p w:rsidR="003805D4" w:rsidRDefault="00472D1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русскому языку</w:t>
      </w:r>
    </w:p>
    <w:p w:rsidR="003805D4" w:rsidRDefault="003805D4">
      <w:pPr>
        <w:jc w:val="center"/>
        <w:rPr>
          <w:rFonts w:ascii="Times New Roman" w:hAnsi="Times New Roman"/>
          <w:sz w:val="28"/>
        </w:rPr>
      </w:pPr>
    </w:p>
    <w:p w:rsidR="003805D4" w:rsidRDefault="00472D1C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четвертый  класс</w:t>
      </w:r>
    </w:p>
    <w:p w:rsidR="003805D4" w:rsidRDefault="003805D4">
      <w:pPr>
        <w:pStyle w:val="a4"/>
        <w:rPr>
          <w:rFonts w:ascii="Times New Roman" w:hAnsi="Times New Roman"/>
          <w:sz w:val="28"/>
        </w:rPr>
      </w:pPr>
    </w:p>
    <w:p w:rsidR="003805D4" w:rsidRDefault="00D342F6">
      <w:pPr>
        <w:pStyle w:val="a4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2021 – 2022</w:t>
      </w:r>
      <w:r w:rsidR="00472D1C">
        <w:rPr>
          <w:rFonts w:ascii="Times New Roman" w:hAnsi="Times New Roman"/>
          <w:sz w:val="28"/>
        </w:rPr>
        <w:t xml:space="preserve"> учебный год</w:t>
      </w:r>
    </w:p>
    <w:p w:rsidR="003805D4" w:rsidRDefault="003805D4">
      <w:pPr>
        <w:pStyle w:val="a4"/>
        <w:jc w:val="center"/>
        <w:rPr>
          <w:rFonts w:ascii="Times New Roman" w:hAnsi="Times New Roman"/>
          <w:sz w:val="28"/>
        </w:rPr>
      </w:pPr>
    </w:p>
    <w:p w:rsidR="003805D4" w:rsidRDefault="003805D4">
      <w:pPr>
        <w:pStyle w:val="a4"/>
        <w:jc w:val="center"/>
        <w:rPr>
          <w:rFonts w:ascii="Times New Roman" w:hAnsi="Times New Roman"/>
          <w:sz w:val="28"/>
        </w:rPr>
      </w:pPr>
    </w:p>
    <w:p w:rsidR="003805D4" w:rsidRDefault="003805D4">
      <w:pPr>
        <w:pStyle w:val="a4"/>
        <w:rPr>
          <w:rFonts w:ascii="Times New Roman" w:hAnsi="Times New Roman"/>
          <w:i/>
          <w:sz w:val="28"/>
        </w:rPr>
      </w:pPr>
    </w:p>
    <w:p w:rsidR="003805D4" w:rsidRDefault="003805D4">
      <w:pPr>
        <w:pStyle w:val="a4"/>
        <w:jc w:val="center"/>
        <w:rPr>
          <w:rFonts w:ascii="Times New Roman" w:hAnsi="Times New Roman"/>
          <w:i/>
          <w:sz w:val="28"/>
        </w:rPr>
      </w:pPr>
    </w:p>
    <w:p w:rsidR="003805D4" w:rsidRDefault="003805D4">
      <w:pPr>
        <w:pStyle w:val="a4"/>
        <w:jc w:val="center"/>
        <w:rPr>
          <w:rFonts w:ascii="Times New Roman" w:hAnsi="Times New Roman"/>
          <w:i/>
          <w:sz w:val="28"/>
        </w:rPr>
      </w:pPr>
    </w:p>
    <w:p w:rsidR="003805D4" w:rsidRDefault="003805D4">
      <w:pPr>
        <w:pStyle w:val="a4"/>
        <w:jc w:val="center"/>
        <w:rPr>
          <w:rFonts w:ascii="Times New Roman" w:hAnsi="Times New Roman"/>
          <w:i/>
          <w:sz w:val="28"/>
        </w:rPr>
      </w:pPr>
    </w:p>
    <w:p w:rsidR="003805D4" w:rsidRDefault="003805D4">
      <w:pPr>
        <w:pStyle w:val="a4"/>
        <w:jc w:val="center"/>
        <w:rPr>
          <w:rFonts w:ascii="Times New Roman" w:hAnsi="Times New Roman"/>
          <w:i/>
          <w:sz w:val="28"/>
        </w:rPr>
      </w:pPr>
    </w:p>
    <w:p w:rsidR="003805D4" w:rsidRDefault="003805D4">
      <w:pPr>
        <w:pStyle w:val="a4"/>
        <w:jc w:val="center"/>
        <w:rPr>
          <w:rFonts w:ascii="Times New Roman" w:hAnsi="Times New Roman"/>
          <w:i/>
          <w:sz w:val="28"/>
        </w:rPr>
      </w:pPr>
    </w:p>
    <w:p w:rsidR="003805D4" w:rsidRDefault="003805D4">
      <w:pPr>
        <w:pStyle w:val="a4"/>
        <w:jc w:val="center"/>
        <w:rPr>
          <w:rFonts w:ascii="Times New Roman" w:hAnsi="Times New Roman"/>
          <w:i/>
          <w:sz w:val="28"/>
        </w:rPr>
      </w:pPr>
    </w:p>
    <w:p w:rsidR="00D342F6" w:rsidRDefault="00472D1C" w:rsidP="00D342F6">
      <w:pPr>
        <w:pStyle w:val="a4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Программу составил</w:t>
      </w:r>
      <w:r w:rsidR="00D342F6">
        <w:rPr>
          <w:rFonts w:ascii="Times New Roman" w:hAnsi="Times New Roman"/>
          <w:sz w:val="28"/>
        </w:rPr>
        <w:t>а</w:t>
      </w:r>
    </w:p>
    <w:p w:rsidR="003805D4" w:rsidRDefault="00D342F6" w:rsidP="00D342F6">
      <w:pPr>
        <w:pStyle w:val="a4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учитель первой</w:t>
      </w:r>
      <w:r w:rsidR="00472D1C">
        <w:rPr>
          <w:rFonts w:ascii="Times New Roman" w:hAnsi="Times New Roman"/>
          <w:sz w:val="28"/>
        </w:rPr>
        <w:t xml:space="preserve"> категории:</w:t>
      </w:r>
    </w:p>
    <w:p w:rsidR="003805D4" w:rsidRDefault="00D342F6">
      <w:pPr>
        <w:pStyle w:val="a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Котова Ольга </w:t>
      </w:r>
      <w:r w:rsidR="00472D1C">
        <w:rPr>
          <w:rFonts w:ascii="Times New Roman" w:hAnsi="Times New Roman"/>
          <w:sz w:val="28"/>
        </w:rPr>
        <w:t>Николаевна</w:t>
      </w:r>
    </w:p>
    <w:p w:rsidR="003805D4" w:rsidRDefault="003805D4">
      <w:pPr>
        <w:pStyle w:val="a4"/>
        <w:rPr>
          <w:rFonts w:ascii="Times New Roman" w:hAnsi="Times New Roman"/>
          <w:sz w:val="28"/>
        </w:rPr>
      </w:pPr>
    </w:p>
    <w:p w:rsidR="003805D4" w:rsidRDefault="003805D4">
      <w:pPr>
        <w:pStyle w:val="a4"/>
        <w:rPr>
          <w:rFonts w:ascii="Times New Roman" w:hAnsi="Times New Roman"/>
          <w:sz w:val="28"/>
        </w:rPr>
      </w:pPr>
    </w:p>
    <w:p w:rsidR="003805D4" w:rsidRDefault="003805D4">
      <w:pPr>
        <w:pStyle w:val="a4"/>
        <w:rPr>
          <w:rFonts w:ascii="Times New Roman" w:hAnsi="Times New Roman"/>
          <w:sz w:val="28"/>
        </w:rPr>
      </w:pPr>
    </w:p>
    <w:p w:rsidR="003805D4" w:rsidRDefault="003805D4">
      <w:pPr>
        <w:pStyle w:val="a4"/>
        <w:rPr>
          <w:rFonts w:ascii="Times New Roman" w:hAnsi="Times New Roman"/>
          <w:sz w:val="28"/>
        </w:rPr>
      </w:pPr>
    </w:p>
    <w:p w:rsidR="003805D4" w:rsidRDefault="003805D4">
      <w:pPr>
        <w:pStyle w:val="a4"/>
        <w:rPr>
          <w:rFonts w:ascii="Times New Roman" w:hAnsi="Times New Roman"/>
          <w:sz w:val="28"/>
        </w:rPr>
      </w:pPr>
    </w:p>
    <w:p w:rsidR="003805D4" w:rsidRDefault="003805D4">
      <w:pPr>
        <w:pStyle w:val="a4"/>
        <w:rPr>
          <w:rFonts w:ascii="Times New Roman" w:hAnsi="Times New Roman"/>
          <w:sz w:val="28"/>
        </w:rPr>
      </w:pPr>
    </w:p>
    <w:p w:rsidR="003805D4" w:rsidRDefault="00472D1C">
      <w:pPr>
        <w:pStyle w:val="a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</w:t>
      </w:r>
      <w:r w:rsidR="00D342F6">
        <w:rPr>
          <w:rFonts w:ascii="Times New Roman" w:hAnsi="Times New Roman"/>
          <w:sz w:val="28"/>
        </w:rPr>
        <w:t xml:space="preserve">                        </w:t>
      </w:r>
    </w:p>
    <w:p w:rsidR="00D342F6" w:rsidRDefault="00D342F6">
      <w:pPr>
        <w:pStyle w:val="a4"/>
        <w:rPr>
          <w:rFonts w:ascii="Times New Roman" w:hAnsi="Times New Roman"/>
          <w:sz w:val="28"/>
        </w:rPr>
      </w:pPr>
    </w:p>
    <w:p w:rsidR="00D342F6" w:rsidRDefault="00D342F6">
      <w:pPr>
        <w:pStyle w:val="a4"/>
        <w:rPr>
          <w:rFonts w:ascii="Times New Roman" w:hAnsi="Times New Roman"/>
          <w:sz w:val="28"/>
        </w:rPr>
      </w:pPr>
    </w:p>
    <w:p w:rsidR="00D342F6" w:rsidRDefault="00D342F6">
      <w:pPr>
        <w:pStyle w:val="a4"/>
        <w:rPr>
          <w:rFonts w:ascii="Times New Roman" w:hAnsi="Times New Roman"/>
          <w:sz w:val="28"/>
        </w:rPr>
      </w:pPr>
    </w:p>
    <w:p w:rsidR="003805D4" w:rsidRDefault="003805D4"/>
    <w:p w:rsidR="00562CD4" w:rsidRDefault="00562CD4"/>
    <w:p w:rsidR="003805D4" w:rsidRDefault="00472D1C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                                                1. ПОЯСНИТЕЛЬНАЯ ЗАПИСКА</w:t>
      </w:r>
    </w:p>
    <w:p w:rsidR="00D342F6" w:rsidRPr="00D342F6" w:rsidRDefault="00D342F6" w:rsidP="00D342F6">
      <w:pPr>
        <w:pStyle w:val="a4"/>
        <w:rPr>
          <w:rStyle w:val="c5"/>
          <w:rFonts w:ascii="Times New Roman" w:hAnsi="Times New Roman"/>
          <w:sz w:val="24"/>
          <w:szCs w:val="24"/>
        </w:rPr>
      </w:pPr>
      <w:r w:rsidRPr="00D342F6">
        <w:rPr>
          <w:rStyle w:val="c5"/>
          <w:rFonts w:ascii="Times New Roman" w:hAnsi="Times New Roman"/>
          <w:sz w:val="24"/>
          <w:szCs w:val="24"/>
        </w:rPr>
        <w:t>Рабочая программа по русскому языку для 4-ого класса</w:t>
      </w:r>
      <w:r w:rsidRPr="00D342F6">
        <w:rPr>
          <w:rStyle w:val="c4"/>
          <w:rFonts w:ascii="Times New Roman" w:hAnsi="Times New Roman"/>
          <w:sz w:val="24"/>
          <w:szCs w:val="24"/>
        </w:rPr>
        <w:t> </w:t>
      </w:r>
      <w:r w:rsidRPr="00D342F6">
        <w:rPr>
          <w:rStyle w:val="c5"/>
          <w:rFonts w:ascii="Times New Roman" w:hAnsi="Times New Roman"/>
          <w:sz w:val="24"/>
          <w:szCs w:val="24"/>
        </w:rPr>
        <w:t>составлена на основе:</w:t>
      </w:r>
    </w:p>
    <w:p w:rsidR="00D342F6" w:rsidRPr="00D342F6" w:rsidRDefault="00D342F6" w:rsidP="00D342F6">
      <w:pPr>
        <w:pStyle w:val="a4"/>
        <w:rPr>
          <w:rStyle w:val="c5"/>
          <w:rFonts w:ascii="Times New Roman" w:hAnsi="Times New Roman"/>
          <w:sz w:val="24"/>
          <w:szCs w:val="24"/>
        </w:rPr>
      </w:pPr>
      <w:r w:rsidRPr="00D342F6">
        <w:rPr>
          <w:rStyle w:val="c5"/>
          <w:rFonts w:ascii="Times New Roman" w:hAnsi="Times New Roman"/>
          <w:sz w:val="24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D342F6" w:rsidRPr="00D342F6" w:rsidRDefault="00D342F6" w:rsidP="00D342F6">
      <w:pPr>
        <w:pStyle w:val="a4"/>
        <w:rPr>
          <w:rStyle w:val="c5"/>
          <w:rFonts w:ascii="Times New Roman" w:hAnsi="Times New Roman"/>
          <w:sz w:val="24"/>
          <w:szCs w:val="24"/>
        </w:rPr>
      </w:pPr>
      <w:r w:rsidRPr="00D342F6">
        <w:rPr>
          <w:rStyle w:val="c5"/>
          <w:rFonts w:ascii="Times New Roman" w:hAnsi="Times New Roman"/>
          <w:sz w:val="24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D342F6" w:rsidRPr="00D342F6" w:rsidRDefault="00D342F6" w:rsidP="00D342F6">
      <w:pPr>
        <w:pStyle w:val="a4"/>
        <w:rPr>
          <w:rStyle w:val="c5"/>
          <w:rFonts w:ascii="Times New Roman" w:hAnsi="Times New Roman"/>
          <w:sz w:val="24"/>
          <w:szCs w:val="24"/>
        </w:rPr>
      </w:pPr>
      <w:r w:rsidRPr="00D342F6">
        <w:rPr>
          <w:rStyle w:val="c5"/>
          <w:rFonts w:ascii="Times New Roman" w:hAnsi="Times New Roman"/>
          <w:sz w:val="24"/>
          <w:szCs w:val="24"/>
        </w:rPr>
        <w:t xml:space="preserve">- </w:t>
      </w:r>
      <w:r w:rsidRPr="00D342F6">
        <w:rPr>
          <w:rFonts w:ascii="Times New Roman" w:hAnsi="Times New Roman"/>
          <w:sz w:val="24"/>
          <w:szCs w:val="24"/>
        </w:rPr>
        <w:t>Положения о рабочей программе (учебных предметов, курсов и курсов внеурочной деятельности по начальному, основному и среднему общему образованию ФГОС) учителя МБОУ Устюжская СОШ (Приказ № 01-05-108А от 30.08.2021)</w:t>
      </w:r>
    </w:p>
    <w:p w:rsidR="00D342F6" w:rsidRPr="00D342F6" w:rsidRDefault="00D342F6" w:rsidP="00D342F6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D342F6">
        <w:rPr>
          <w:rStyle w:val="c5"/>
          <w:rFonts w:ascii="Times New Roman" w:hAnsi="Times New Roman"/>
          <w:sz w:val="24"/>
          <w:szCs w:val="24"/>
        </w:rPr>
        <w:t>-  а также в соответствии с рекомендациями Примерной программы (Примерные программы по учебным предметам. Начальная школа. В 2-х частях, М.: «Просвещение», 2019 год); </w:t>
      </w:r>
      <w:r w:rsidRPr="00D342F6">
        <w:rPr>
          <w:rStyle w:val="FontStyle13"/>
          <w:sz w:val="24"/>
          <w:szCs w:val="24"/>
        </w:rPr>
        <w:t>авторской программы</w:t>
      </w:r>
      <w:r w:rsidRPr="00D342F6">
        <w:rPr>
          <w:rFonts w:ascii="Times New Roman" w:hAnsi="Times New Roman"/>
          <w:i/>
          <w:sz w:val="24"/>
          <w:szCs w:val="24"/>
        </w:rPr>
        <w:t>В.П.Канакина, В.Г.Горецкий</w:t>
      </w:r>
      <w:r w:rsidRPr="00D342F6">
        <w:rPr>
          <w:rFonts w:ascii="Times New Roman" w:hAnsi="Times New Roman"/>
          <w:i/>
          <w:color w:val="000000"/>
          <w:spacing w:val="-8"/>
          <w:sz w:val="24"/>
          <w:szCs w:val="24"/>
        </w:rPr>
        <w:t xml:space="preserve">- </w:t>
      </w:r>
      <w:r w:rsidRPr="00D342F6">
        <w:rPr>
          <w:rStyle w:val="FontStyle13"/>
          <w:sz w:val="24"/>
          <w:szCs w:val="24"/>
        </w:rPr>
        <w:t>М: Просвещение, 2019г.</w:t>
      </w:r>
      <w:r w:rsidRPr="00D342F6">
        <w:rPr>
          <w:rFonts w:ascii="Times New Roman" w:hAnsi="Times New Roman"/>
          <w:i/>
          <w:sz w:val="24"/>
          <w:szCs w:val="24"/>
        </w:rPr>
        <w:t xml:space="preserve"> и</w:t>
      </w:r>
      <w:r>
        <w:rPr>
          <w:rStyle w:val="c5"/>
          <w:rFonts w:ascii="Times New Roman" w:hAnsi="Times New Roman"/>
          <w:sz w:val="24"/>
          <w:szCs w:val="24"/>
        </w:rPr>
        <w:t>учебника  для учащихся 4</w:t>
      </w:r>
      <w:r w:rsidRPr="00D342F6">
        <w:rPr>
          <w:rStyle w:val="c5"/>
          <w:rFonts w:ascii="Times New Roman" w:hAnsi="Times New Roman"/>
          <w:sz w:val="24"/>
          <w:szCs w:val="24"/>
        </w:rPr>
        <w:t xml:space="preserve"> класса  общеобразовательных учреждений в 2 частях /</w:t>
      </w:r>
      <w:r w:rsidRPr="00D342F6">
        <w:rPr>
          <w:rStyle w:val="c4"/>
          <w:rFonts w:ascii="Times New Roman" w:hAnsi="Times New Roman"/>
          <w:b/>
          <w:i/>
          <w:sz w:val="24"/>
          <w:szCs w:val="24"/>
        </w:rPr>
        <w:t xml:space="preserve">Авт.-сост. </w:t>
      </w:r>
      <w:r w:rsidRPr="00D342F6">
        <w:rPr>
          <w:rFonts w:ascii="Times New Roman" w:hAnsi="Times New Roman"/>
          <w:b/>
          <w:i/>
          <w:sz w:val="24"/>
          <w:szCs w:val="24"/>
        </w:rPr>
        <w:t>В.П.Канакина, В.Г.Горецкий</w:t>
      </w:r>
      <w:r w:rsidRPr="00D342F6">
        <w:rPr>
          <w:rStyle w:val="FontStyle13"/>
          <w:sz w:val="24"/>
          <w:szCs w:val="24"/>
        </w:rPr>
        <w:t xml:space="preserve">, </w:t>
      </w:r>
      <w:r w:rsidRPr="00D342F6">
        <w:rPr>
          <w:rStyle w:val="c4"/>
          <w:rFonts w:ascii="Times New Roman" w:hAnsi="Times New Roman"/>
          <w:b/>
          <w:i/>
          <w:sz w:val="24"/>
          <w:szCs w:val="24"/>
        </w:rPr>
        <w:t>М.: «Просвещение», 2021г. (ФГОС)</w:t>
      </w:r>
    </w:p>
    <w:p w:rsidR="003805D4" w:rsidRDefault="003805D4" w:rsidP="00D342F6">
      <w:pPr>
        <w:ind w:firstLine="0"/>
        <w:rPr>
          <w:u w:val="single"/>
        </w:rPr>
      </w:pPr>
    </w:p>
    <w:p w:rsidR="003805D4" w:rsidRDefault="00472D1C">
      <w:pPr>
        <w:rPr>
          <w:rFonts w:ascii="Times New Roman" w:hAnsi="Times New Roman"/>
          <w:i/>
          <w:sz w:val="24"/>
        </w:rPr>
      </w:pPr>
      <w:r>
        <w:rPr>
          <w:rStyle w:val="FontStyle13"/>
          <w:i w:val="0"/>
          <w:sz w:val="24"/>
        </w:rPr>
        <w:t xml:space="preserve">УМК </w:t>
      </w:r>
      <w:r>
        <w:rPr>
          <w:rFonts w:ascii="Times New Roman" w:hAnsi="Times New Roman"/>
          <w:i/>
          <w:sz w:val="24"/>
        </w:rPr>
        <w:t xml:space="preserve">. 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b/>
          <w:i/>
          <w:sz w:val="24"/>
        </w:rPr>
        <w:t>.</w:t>
      </w:r>
      <w:r>
        <w:rPr>
          <w:rStyle w:val="FontStyle13"/>
          <w:b w:val="0"/>
          <w:i w:val="0"/>
          <w:sz w:val="24"/>
        </w:rPr>
        <w:t xml:space="preserve"> Канакина В.П., Горецкий В.Г</w:t>
      </w:r>
      <w:r>
        <w:rPr>
          <w:rFonts w:ascii="Times New Roman" w:hAnsi="Times New Roman"/>
          <w:b/>
          <w:i/>
          <w:sz w:val="24"/>
        </w:rPr>
        <w:t xml:space="preserve">.   </w:t>
      </w:r>
      <w:r>
        <w:rPr>
          <w:rFonts w:ascii="Times New Roman" w:hAnsi="Times New Roman"/>
          <w:sz w:val="24"/>
        </w:rPr>
        <w:t>Русский язык. Учеб</w:t>
      </w:r>
      <w:r w:rsidR="00D342F6">
        <w:rPr>
          <w:rFonts w:ascii="Times New Roman" w:hAnsi="Times New Roman"/>
          <w:sz w:val="24"/>
        </w:rPr>
        <w:t>ник. 4 класс.  В 2 ч.  Ч. 1. 2019</w:t>
      </w:r>
      <w:r>
        <w:rPr>
          <w:rFonts w:ascii="Times New Roman" w:hAnsi="Times New Roman"/>
          <w:sz w:val="24"/>
        </w:rPr>
        <w:t>г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Style w:val="FontStyle13"/>
          <w:b w:val="0"/>
          <w:i w:val="0"/>
          <w:sz w:val="24"/>
        </w:rPr>
        <w:t>Канакина В.П., Горецкий В.Г</w:t>
      </w:r>
      <w:r>
        <w:rPr>
          <w:rFonts w:ascii="Times New Roman" w:hAnsi="Times New Roman"/>
          <w:b/>
          <w:i/>
          <w:sz w:val="24"/>
        </w:rPr>
        <w:t>.</w:t>
      </w:r>
      <w:r>
        <w:rPr>
          <w:rFonts w:ascii="Times New Roman" w:hAnsi="Times New Roman"/>
          <w:sz w:val="24"/>
        </w:rPr>
        <w:t xml:space="preserve">   Русский язык. Учебн</w:t>
      </w:r>
      <w:r w:rsidR="00D342F6">
        <w:rPr>
          <w:rFonts w:ascii="Times New Roman" w:hAnsi="Times New Roman"/>
          <w:sz w:val="24"/>
        </w:rPr>
        <w:t>ик. 4 класс.  В 2 ч.  Ч. 2. 2019</w:t>
      </w:r>
      <w:r>
        <w:rPr>
          <w:rFonts w:ascii="Times New Roman" w:hAnsi="Times New Roman"/>
          <w:sz w:val="24"/>
        </w:rPr>
        <w:t>г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r>
        <w:rPr>
          <w:rStyle w:val="FontStyle13"/>
          <w:b w:val="0"/>
          <w:i w:val="0"/>
          <w:sz w:val="24"/>
        </w:rPr>
        <w:t>Канакина В.П., Горецкий В.Г.</w:t>
      </w:r>
      <w:r>
        <w:rPr>
          <w:rFonts w:ascii="Times New Roman" w:hAnsi="Times New Roman"/>
          <w:sz w:val="24"/>
        </w:rPr>
        <w:t>Русский язык.  Рабоча</w:t>
      </w:r>
      <w:r w:rsidR="00D342F6">
        <w:rPr>
          <w:rFonts w:ascii="Times New Roman" w:hAnsi="Times New Roman"/>
          <w:sz w:val="24"/>
        </w:rPr>
        <w:t>я тетрадь. 4 класс. В 2 ч.  2020</w:t>
      </w:r>
      <w:r>
        <w:rPr>
          <w:rFonts w:ascii="Times New Roman" w:hAnsi="Times New Roman"/>
          <w:sz w:val="24"/>
        </w:rPr>
        <w:t>г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r>
        <w:rPr>
          <w:rStyle w:val="FontStyle13"/>
          <w:b w:val="0"/>
          <w:i w:val="0"/>
          <w:sz w:val="24"/>
        </w:rPr>
        <w:t>Максимова Т.Н.</w:t>
      </w:r>
      <w:r>
        <w:rPr>
          <w:rFonts w:ascii="Times New Roman" w:hAnsi="Times New Roman"/>
          <w:sz w:val="24"/>
        </w:rPr>
        <w:t>Русский язык.  Проверочные и ко</w:t>
      </w:r>
      <w:r w:rsidR="00D342F6">
        <w:rPr>
          <w:rFonts w:ascii="Times New Roman" w:hAnsi="Times New Roman"/>
          <w:sz w:val="24"/>
        </w:rPr>
        <w:t>нтрольные работы. 4 класс.  2020</w:t>
      </w:r>
      <w:r>
        <w:rPr>
          <w:rFonts w:ascii="Times New Roman" w:hAnsi="Times New Roman"/>
          <w:sz w:val="24"/>
        </w:rPr>
        <w:t xml:space="preserve">г </w:t>
      </w:r>
    </w:p>
    <w:p w:rsidR="003805D4" w:rsidRDefault="003805D4">
      <w:pPr>
        <w:ind w:firstLine="0"/>
        <w:rPr>
          <w:b/>
          <w:i/>
          <w:u w:val="single"/>
        </w:rPr>
      </w:pPr>
    </w:p>
    <w:p w:rsidR="003805D4" w:rsidRDefault="00472D1C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Цели:</w:t>
      </w:r>
    </w:p>
    <w:p w:rsidR="003805D4" w:rsidRDefault="00472D1C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ознакомить обучающихся с основными положениями науки о языке:</w:t>
      </w:r>
    </w:p>
    <w:p w:rsidR="003805D4" w:rsidRDefault="00472D1C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 открытие детям родного русского языка как предмета изучения;</w:t>
      </w:r>
    </w:p>
    <w:p w:rsidR="003805D4" w:rsidRDefault="00472D1C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формировать представления о русском языке как целостной системе, о единицах, её составляющих, — звуках речи, слове, предложении.</w:t>
      </w:r>
    </w:p>
    <w:p w:rsidR="003805D4" w:rsidRDefault="00472D1C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формировать эмоционально-ценностного отношения к родному языку, чувства сопричастности к его бытию, сохранение чистоты, выразительности, уникальности родного слова, пробуждение интереса и стремления к его изучению;</w:t>
      </w:r>
    </w:p>
    <w:p w:rsidR="003805D4" w:rsidRDefault="00472D1C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развивать устную и письменную речь,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805D4" w:rsidRDefault="00472D1C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Задачи:</w:t>
      </w:r>
    </w:p>
    <w:p w:rsidR="003805D4" w:rsidRDefault="00472D1C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  формирование знаково-символического восприятия языка учащимися;</w:t>
      </w:r>
    </w:p>
    <w:p w:rsidR="003805D4" w:rsidRDefault="00472D1C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  развитие речи, мышления, воображения школьников;</w:t>
      </w:r>
    </w:p>
    <w:p w:rsidR="003805D4" w:rsidRDefault="00472D1C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 формирование коммуникативных компетенций учащихся, их готовности к общению на предмет получения, передачи информации, обмена информацией, обсуждения информации, аргументации высказанной точки зрения;</w:t>
      </w:r>
    </w:p>
    <w:p w:rsidR="003805D4" w:rsidRDefault="00472D1C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освоить знания о лексике, фонетике, грамматике русского языка;</w:t>
      </w:r>
    </w:p>
    <w:p w:rsidR="003805D4" w:rsidRDefault="00472D1C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   овладеть умениями правильно писать и читать, участвовать в диалоге, составлять несложные монологические высказывания и письменные тексты-описания и тексты-повествования небольшого объёма;</w:t>
      </w:r>
    </w:p>
    <w:p w:rsidR="003805D4" w:rsidRDefault="00472D1C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  формировать развёрнутую структуру учебной деятельности, основу которой составляют универсальные учебные действия.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Описание педтехнологии.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Особенности  технологии педагогического (процессуального) мониторинга: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Процессуальный мониторинг – мониторинг, направленный  на сбор информации о степени продвижения обучающегося в процессе изучения (освоения) учебного содержания.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Принципиально алгоритм деятельности учителя по организации процессуального мониторинга можно представить в виде следующих последовательных действий: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Определение планируемых результатов обучения через умения;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деятельности учащегося по планированию и достижению значимых образовательных результатов;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Сопровождение достижения учащимися запланированных  результатов обучения с помощью механизмов обратной связи;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Самооценка достижения  школьниками планируемых результатов;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Фиксация информации о степени овладения школьниками планируемых результатов (лист достижения, папка прогресса…);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Проектирование   следующего «шага» с учетом полученной  информации.</w:t>
      </w:r>
    </w:p>
    <w:p w:rsidR="003805D4" w:rsidRDefault="00472D1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При таком подходе организация учебного процесса на уроке,  всегда ориентирована на результат.</w:t>
      </w:r>
    </w:p>
    <w:p w:rsidR="00562CD4" w:rsidRDefault="00562CD4" w:rsidP="00562CD4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соответствии с учебным планом школы уроки русского языка в 4 классе  рассчитаны на 5 часов в неделю. Общее количество часов составило - 170 часов </w:t>
      </w:r>
      <w:r>
        <w:rPr>
          <w:rStyle w:val="c4"/>
          <w:rFonts w:ascii="Times New Roman" w:hAnsi="Times New Roman"/>
          <w:sz w:val="24"/>
        </w:rPr>
        <w:t>(34 учебные недели)</w:t>
      </w:r>
      <w:r>
        <w:rPr>
          <w:rFonts w:ascii="Times New Roman" w:hAnsi="Times New Roman"/>
          <w:sz w:val="24"/>
        </w:rPr>
        <w:t>.</w:t>
      </w:r>
    </w:p>
    <w:p w:rsidR="003805D4" w:rsidRDefault="003805D4">
      <w:pPr>
        <w:jc w:val="center"/>
        <w:rPr>
          <w:rFonts w:ascii="Times New Roman" w:hAnsi="Times New Roman"/>
          <w:b/>
          <w:sz w:val="24"/>
        </w:rPr>
      </w:pPr>
    </w:p>
    <w:p w:rsidR="003805D4" w:rsidRDefault="00472D1C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2. ПЛАНИРУЕМЫЕ РЕЗУЛЬТАТЫ ОСВОЕНИЯ УЧЕБНОГОПРЕДМЕТА</w:t>
      </w:r>
    </w:p>
    <w:p w:rsidR="003805D4" w:rsidRDefault="00472D1C">
      <w:pPr>
        <w:pStyle w:val="a4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Программа обеспечивает достижение выпускниками начальной школы определенных личностных, метапредметных и предметных результатов</w:t>
      </w:r>
      <w:r>
        <w:rPr>
          <w:rFonts w:ascii="Times New Roman" w:hAnsi="Times New Roman"/>
          <w:sz w:val="24"/>
          <w:u w:val="single"/>
        </w:rPr>
        <w:t>.</w:t>
      </w:r>
    </w:p>
    <w:p w:rsidR="003805D4" w:rsidRDefault="00472D1C">
      <w:pPr>
        <w:pStyle w:val="a4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Личностные результаты</w:t>
      </w:r>
    </w:p>
    <w:p w:rsidR="003805D4" w:rsidRDefault="00472D1C">
      <w:pPr>
        <w:pStyle w:val="a4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-</w:t>
      </w:r>
      <w:r>
        <w:rPr>
          <w:rFonts w:ascii="Times New Roman" w:hAnsi="Times New Roman"/>
          <w:color w:val="000000"/>
          <w:sz w:val="24"/>
        </w:rPr>
        <w:t>формировать основы российской гражданской идентичности, чувства гордости за свою Родину, российский народ и историю России,  осознание своей этнической и национальной принадлежности; формирование отношения к родному русскому языку как к духовной, культурно -  исторической ценности, чувства сопричастности к сохранению: чистоты, выразительности, ёмкости, восприятия языка как средства условия общения;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формировать целостный, социально ориентированный взгляд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всём его многообразии, о взаимосвязи и взаимозависимости изменений, происходящих в языке (и прежде всего в его словарном составе) и социокультурных изменений окружающего мира;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-формировать уважительное отношение к иному мнению, истории и культуре других народов;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-принять и освоить социальную роль обучающегося, развитие мотивов учебной деятельности и формирование личностного смысла учения;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-формировать эстетические потребности, ценности и чувства;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-развивать этические чувства, доброжелательности и эмоционально- нравственной отзывчивости, понимания и сопереживания чувствам других людей;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-развивать навыки сотрудничества со взрослыми и сверстниками в учебном процессе и других социальных ситуациях.</w:t>
      </w:r>
    </w:p>
    <w:p w:rsidR="003805D4" w:rsidRDefault="00472D1C">
      <w:pPr>
        <w:pStyle w:val="a4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Метапредметныерезультаты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-овладеть способностью принимать и сохранять цели и задачи учебной деятельности, поиска средств её осуществления;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-освоить способы решения проблем творческого и поискового характера;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-формировать умения планировать, контролировать и оценивать учебные действия в соответствии с поставленной задачей и условиями ее реализации;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-освоить начальные формы познавательной и личностной рефлексии;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использовать речевые средства для решения коммуникативных и познавательных задач;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-использовать различные способы поиска информации (в справочных источниках: учебниках и других учебных пособиях, словарях), сбора, анализа, передачи и интерпретации информации в соответствии коммуникативными и познавательными задачами;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-овладеть навыками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-овладеть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-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lastRenderedPageBreak/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овладеть начальными сведениями о сущности и особенностях </w:t>
      </w:r>
      <w:r>
        <w:rPr>
          <w:rFonts w:ascii="Times New Roman" w:hAnsi="Times New Roman"/>
          <w:color w:val="000000"/>
          <w:sz w:val="24"/>
        </w:rPr>
        <w:t>изучаемого объекта системы русского родного языка; осознание учащимися  двух реальностей — окружающего мира и слова, отражающего этот мир во всём его многообразии; осознание единства и различия этих реальностей;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-овладеть базовыми предметными и межпредметными понятиями, отражающими существенные связи и отношения между объектами и процессами;</w:t>
      </w:r>
    </w:p>
    <w:p w:rsidR="003805D4" w:rsidRDefault="00472D1C">
      <w:pPr>
        <w:pStyle w:val="a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</w:r>
    </w:p>
    <w:p w:rsidR="003805D4" w:rsidRDefault="00472D1C">
      <w:pPr>
        <w:pStyle w:val="a4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Предметные результаты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-. Формировать первоначальные представления о единстве и многообразии языкового и культурного пространства России, о языке как основе национального самосознания.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-Понимать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Сформировать позитивное отношение к правильной устной и письменной речи как показателям общей культуры и гражданской позиции человека.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 Овладеть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Формировать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Осознавать безошибочное письмо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Овладеть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Освоить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-. Формировать умения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3805D4" w:rsidRDefault="003805D4">
      <w:pPr>
        <w:pStyle w:val="a4"/>
        <w:rPr>
          <w:rFonts w:ascii="Times New Roman" w:hAnsi="Times New Roman"/>
          <w:sz w:val="24"/>
        </w:rPr>
      </w:pPr>
    </w:p>
    <w:p w:rsidR="003805D4" w:rsidRDefault="00472D1C">
      <w:pPr>
        <w:pStyle w:val="a4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Базовый и повышенный уровень предметных результатов</w:t>
      </w:r>
    </w:p>
    <w:p w:rsidR="003805D4" w:rsidRDefault="003805D4">
      <w:pPr>
        <w:pStyle w:val="a4"/>
        <w:rPr>
          <w:rFonts w:ascii="Times New Roman" w:hAnsi="Times New Roman"/>
          <w:b/>
          <w:sz w:val="24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5"/>
        <w:gridCol w:w="5528"/>
      </w:tblGrid>
      <w:tr w:rsidR="003805D4">
        <w:tc>
          <w:tcPr>
            <w:tcW w:w="5245" w:type="dxa"/>
          </w:tcPr>
          <w:p w:rsidR="003805D4" w:rsidRDefault="00472D1C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Выпускник научится</w:t>
            </w:r>
          </w:p>
        </w:tc>
        <w:tc>
          <w:tcPr>
            <w:tcW w:w="5528" w:type="dxa"/>
          </w:tcPr>
          <w:p w:rsidR="003805D4" w:rsidRDefault="00472D1C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Выпускник получит возможность научиться</w:t>
            </w:r>
          </w:p>
        </w:tc>
      </w:tr>
      <w:tr w:rsidR="003805D4">
        <w:tc>
          <w:tcPr>
            <w:tcW w:w="10773" w:type="dxa"/>
            <w:gridSpan w:val="2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Фонетика и графика</w:t>
            </w:r>
          </w:p>
        </w:tc>
      </w:tr>
      <w:tr w:rsidR="003805D4">
        <w:tc>
          <w:tcPr>
            <w:tcW w:w="5245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звуки и буквы;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характеризовать звуки русского и родного языков: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знать последовательность букв в русском и родном алфавитах, пользоваться алфавитом для упорядочивания слов и поиска нужной информации.</w:t>
            </w:r>
          </w:p>
        </w:tc>
        <w:tc>
          <w:tcPr>
            <w:tcW w:w="5528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проводить фонетико-графический (звуко-буквенный) разбор слова самостоятельно по предложенному в учебнике алгоритму, оценивать правильность проведения фонетико-графического (звуко-буквенного) разбора слов</w:t>
            </w:r>
          </w:p>
        </w:tc>
      </w:tr>
      <w:tr w:rsidR="003805D4">
        <w:tc>
          <w:tcPr>
            <w:tcW w:w="10773" w:type="dxa"/>
            <w:gridSpan w:val="2"/>
          </w:tcPr>
          <w:p w:rsidR="003805D4" w:rsidRDefault="00472D1C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Орфоэпия</w:t>
            </w:r>
          </w:p>
        </w:tc>
      </w:tr>
      <w:tr w:rsidR="003805D4">
        <w:trPr>
          <w:trHeight w:val="87"/>
        </w:trPr>
        <w:tc>
          <w:tcPr>
            <w:tcW w:w="5245" w:type="dxa"/>
          </w:tcPr>
          <w:p w:rsidR="003805D4" w:rsidRDefault="003805D4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5528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русского литературного языка в собственной речи и оценивать соблюдение этих норм в речи собеседников (в объёме </w:t>
            </w:r>
            <w:r>
              <w:rPr>
                <w:rFonts w:ascii="Times New Roman" w:hAnsi="Times New Roman"/>
                <w:sz w:val="24"/>
              </w:rPr>
              <w:lastRenderedPageBreak/>
              <w:t>представленного в учебнике материала);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(к учителю, родителям и др.).</w:t>
            </w:r>
          </w:p>
        </w:tc>
      </w:tr>
      <w:tr w:rsidR="003805D4">
        <w:tc>
          <w:tcPr>
            <w:tcW w:w="10773" w:type="dxa"/>
            <w:gridSpan w:val="2"/>
          </w:tcPr>
          <w:p w:rsidR="003805D4" w:rsidRDefault="00472D1C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Состав слова (морфемика)</w:t>
            </w:r>
          </w:p>
        </w:tc>
      </w:tr>
      <w:tr w:rsidR="003805D4">
        <w:tc>
          <w:tcPr>
            <w:tcW w:w="5245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изменяемые и неизменяемые слова;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родственные (однокоренные) слова и формы слова;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находить в словах окончание, корень, приставку, суффикс.</w:t>
            </w:r>
          </w:p>
          <w:p w:rsidR="003805D4" w:rsidRDefault="003805D4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5528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слова по составу.</w:t>
            </w:r>
          </w:p>
        </w:tc>
      </w:tr>
      <w:tr w:rsidR="003805D4">
        <w:tc>
          <w:tcPr>
            <w:tcW w:w="10773" w:type="dxa"/>
            <w:gridSpan w:val="2"/>
          </w:tcPr>
          <w:p w:rsidR="003805D4" w:rsidRDefault="00472D1C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Лексика</w:t>
            </w:r>
          </w:p>
        </w:tc>
      </w:tr>
      <w:tr w:rsidR="003805D4">
        <w:tc>
          <w:tcPr>
            <w:tcW w:w="5245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слова, значение которых требует уточнения;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значение слова по тексту или уточнять с помощью толкового словаря.</w:t>
            </w:r>
          </w:p>
          <w:p w:rsidR="003805D4" w:rsidRDefault="003805D4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5528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подбирать синонимы для устранения повторов в тексте;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подбирать антонимы для точной характеристики предметов при их сравнении;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употребление в тексте слов в прямом и переносном значении (простые случаи);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уместность использования слов в тексте;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выбирать слова из ряда предложенных 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 успешного решения коммуникативной задачи.</w:t>
            </w:r>
          </w:p>
        </w:tc>
      </w:tr>
      <w:tr w:rsidR="003805D4">
        <w:tc>
          <w:tcPr>
            <w:tcW w:w="10773" w:type="dxa"/>
            <w:gridSpan w:val="2"/>
          </w:tcPr>
          <w:p w:rsidR="003805D4" w:rsidRDefault="00472D1C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Морфология</w:t>
            </w:r>
          </w:p>
        </w:tc>
      </w:tr>
      <w:tr w:rsidR="003805D4">
        <w:tc>
          <w:tcPr>
            <w:tcW w:w="5245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грамматические признаки имён существительных – род, число, падеж, склонение;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грамматические признаки имён прилагательных – род, число, падеж;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грамматические признаки глаголов – число, время, род (в прошедшем времени), лицо (в настоящем и будущем времени), спряжение.</w:t>
            </w:r>
          </w:p>
          <w:p w:rsidR="003805D4" w:rsidRDefault="003805D4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5528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 </w:t>
            </w:r>
          </w:p>
        </w:tc>
      </w:tr>
      <w:tr w:rsidR="003805D4">
        <w:tc>
          <w:tcPr>
            <w:tcW w:w="10773" w:type="dxa"/>
            <w:gridSpan w:val="2"/>
          </w:tcPr>
          <w:p w:rsidR="003805D4" w:rsidRDefault="00472D1C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Синтаксис</w:t>
            </w:r>
          </w:p>
        </w:tc>
      </w:tr>
      <w:tr w:rsidR="003805D4">
        <w:tc>
          <w:tcPr>
            <w:tcW w:w="5245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предложение, словосочетание, слово;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устанавливать при помощи смысловых вопросов связь между словами в словосочетании и предложении;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классифицировать предложения по цели высказывания, находить повествовательные/побудительные/вопросительные предложения;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восклицательную/невосклицательную интонацию предложения;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находить главные и второстепенные (без деления на виды) члены предложения;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предложения с однородными членами.</w:t>
            </w:r>
          </w:p>
        </w:tc>
        <w:tc>
          <w:tcPr>
            <w:tcW w:w="5528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второстепенные члены предложения – определения, дополнения, обстоятельства;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простые и сложные предложения.</w:t>
            </w:r>
          </w:p>
        </w:tc>
      </w:tr>
      <w:tr w:rsidR="003805D4">
        <w:tc>
          <w:tcPr>
            <w:tcW w:w="10773" w:type="dxa"/>
            <w:gridSpan w:val="2"/>
          </w:tcPr>
          <w:p w:rsidR="003805D4" w:rsidRDefault="00472D1C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Орфография и пунктуация</w:t>
            </w:r>
          </w:p>
        </w:tc>
      </w:tr>
      <w:tr w:rsidR="003805D4">
        <w:tc>
          <w:tcPr>
            <w:tcW w:w="5245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правила правописания (в объёме содержания курса);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(уточнять) написание слова по орфографическому словарю;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безошибочно списывать текст объёмом 80– 90 слов;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писать под диктовку тексты объёмом 75– 80 слов в соответствии с изученными правилами правописания;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проверять собственный и предложенный текст, находить и исправлять орфографические и пунктуационные ошибки.</w:t>
            </w:r>
          </w:p>
        </w:tc>
        <w:tc>
          <w:tcPr>
            <w:tcW w:w="5528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осознавать место возможного возникновения орфографической ошибки;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подбирать примеры с определённой орфограммой;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 составлении собственных текстов </w:t>
            </w:r>
            <w:r>
              <w:rPr>
                <w:rFonts w:ascii="Times New Roman" w:hAnsi="Times New Roman"/>
                <w:sz w:val="24"/>
              </w:rPr>
              <w:lastRenderedPageBreak/>
              <w:t>перефразировать записываемое, чтобы избежать орфографических и пунктуационных ошибок;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      </w:r>
          </w:p>
          <w:p w:rsidR="003805D4" w:rsidRDefault="003805D4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3805D4">
        <w:tc>
          <w:tcPr>
            <w:tcW w:w="10773" w:type="dxa"/>
            <w:gridSpan w:val="2"/>
          </w:tcPr>
          <w:p w:rsidR="003805D4" w:rsidRDefault="00472D1C">
            <w:pPr>
              <w:pStyle w:val="a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Развитие речи</w:t>
            </w:r>
          </w:p>
        </w:tc>
      </w:tr>
      <w:tr w:rsidR="003805D4">
        <w:trPr>
          <w:trHeight w:val="6289"/>
        </w:trPr>
        <w:tc>
          <w:tcPr>
            <w:tcW w:w="5245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выражать собственное мнение, аргументировать его с учётом ситуации общения;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 озаглавливать текст;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план текста;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сочинять письма, поздравительные открытки, записки и другие небольшие тексты для конкретных ситуаций общения.</w:t>
            </w:r>
          </w:p>
        </w:tc>
        <w:tc>
          <w:tcPr>
            <w:tcW w:w="5528" w:type="dxa"/>
          </w:tcPr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создавать тексты по предложенному заголовку;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подробно или выборочно пересказывать текст;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пересказывать текст от другого лица;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устный рассказ на определённую тему с использованием разных типов речи: описание, повествование, рассуждение;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 корректировать тексты с нарушенным порядком предложений, находить в тексте смысловые пропуски;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корректировать тексты, в которых допущены нарушения культуры речи;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</w:p>
          <w:p w:rsidR="003805D4" w:rsidRDefault="00472D1C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нормы речевого взаимодействия при интерактивном общении (sms-сообщения, электронная почта, Интернет и другие виды и способы связи).</w:t>
            </w:r>
          </w:p>
        </w:tc>
      </w:tr>
    </w:tbl>
    <w:p w:rsidR="003805D4" w:rsidRDefault="003805D4"/>
    <w:p w:rsidR="003805D4" w:rsidRDefault="00472D1C">
      <w:pPr>
        <w:pStyle w:val="a4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За оценку по промежуточной аттестации считать оценку за </w:t>
      </w:r>
      <w:r>
        <w:rPr>
          <w:rFonts w:ascii="Times New Roman" w:hAnsi="Times New Roman"/>
          <w:b/>
          <w:sz w:val="24"/>
          <w:u w:val="single"/>
        </w:rPr>
        <w:t>контрольный диктант</w:t>
      </w:r>
      <w:r>
        <w:rPr>
          <w:rFonts w:ascii="Times New Roman" w:hAnsi="Times New Roman"/>
          <w:b/>
          <w:sz w:val="24"/>
        </w:rPr>
        <w:t>, согласно учебного плана на 2019-2020 учеб</w:t>
      </w:r>
      <w:r w:rsidR="003B2C4C">
        <w:rPr>
          <w:rFonts w:ascii="Times New Roman" w:hAnsi="Times New Roman"/>
          <w:b/>
          <w:sz w:val="24"/>
        </w:rPr>
        <w:t xml:space="preserve">ный год. </w:t>
      </w:r>
    </w:p>
    <w:p w:rsidR="003B2C4C" w:rsidRDefault="003B2C4C" w:rsidP="003B2C4C">
      <w:pPr>
        <w:pStyle w:val="a4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>Приказ № 01 – 05 - 133 от «02» 09. 2021 г.</w:t>
      </w:r>
    </w:p>
    <w:p w:rsidR="003B2C4C" w:rsidRDefault="003B2C4C" w:rsidP="003B2C4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 от 30.08.2021г.</w:t>
      </w:r>
    </w:p>
    <w:p w:rsidR="003805D4" w:rsidRPr="003B2C4C" w:rsidRDefault="003805D4" w:rsidP="003B2C4C">
      <w:pPr>
        <w:ind w:firstLine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805D4" w:rsidRDefault="00472D1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 СОДЕРЖАНИЕ УЧЕБНОГО ПРЕДМЕТА</w:t>
      </w:r>
    </w:p>
    <w:p w:rsidR="003805D4" w:rsidRDefault="00472D1C">
      <w:pPr>
        <w:tabs>
          <w:tab w:val="left" w:pos="3450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Лексика, фонетика, грамматика, п</w:t>
      </w:r>
      <w:r w:rsidR="00D342F6">
        <w:rPr>
          <w:rFonts w:ascii="Times New Roman" w:hAnsi="Times New Roman"/>
          <w:b/>
          <w:sz w:val="24"/>
        </w:rPr>
        <w:t>равописание и развитие речи (170</w:t>
      </w:r>
      <w:r>
        <w:rPr>
          <w:rFonts w:ascii="Times New Roman" w:hAnsi="Times New Roman"/>
          <w:b/>
          <w:sz w:val="24"/>
        </w:rPr>
        <w:t xml:space="preserve"> ч)</w:t>
      </w:r>
    </w:p>
    <w:p w:rsidR="003805D4" w:rsidRDefault="00D342F6">
      <w:pPr>
        <w:pStyle w:val="a4"/>
        <w:jc w:val="center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Повторение изученного (11</w:t>
      </w:r>
      <w:r w:rsidR="00472D1C">
        <w:rPr>
          <w:rFonts w:ascii="Times New Roman" w:hAnsi="Times New Roman"/>
          <w:b/>
          <w:sz w:val="24"/>
          <w:u w:val="single"/>
        </w:rPr>
        <w:t xml:space="preserve"> ч)</w:t>
      </w:r>
    </w:p>
    <w:p w:rsidR="003805D4" w:rsidRDefault="00472D1C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Язык и речь (1ч). </w:t>
      </w:r>
      <w:r>
        <w:rPr>
          <w:rFonts w:ascii="Times New Roman" w:hAnsi="Times New Roman"/>
          <w:sz w:val="24"/>
        </w:rPr>
        <w:t>Наша речь и наш язык. Формулы вежливости.</w:t>
      </w:r>
    </w:p>
    <w:p w:rsidR="003805D4" w:rsidRDefault="00472D1C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Текст (3 ч). </w:t>
      </w:r>
      <w:r>
        <w:rPr>
          <w:rFonts w:ascii="Times New Roman" w:hAnsi="Times New Roman"/>
          <w:sz w:val="24"/>
        </w:rPr>
        <w:t>Текст и его признаки. Тема, основная мысль, заголовок текста. Построение (композиция) текста. Связь между частями текста. План. Типы текста (повествование, описание, рассуждение, смешанный текст).</w:t>
      </w:r>
    </w:p>
    <w:p w:rsidR="003805D4" w:rsidRDefault="00804C57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Предложение (8</w:t>
      </w:r>
      <w:r w:rsidR="00472D1C">
        <w:rPr>
          <w:rFonts w:ascii="Times New Roman" w:hAnsi="Times New Roman"/>
          <w:b/>
          <w:sz w:val="24"/>
        </w:rPr>
        <w:t xml:space="preserve">ч). </w:t>
      </w:r>
      <w:r w:rsidR="00472D1C">
        <w:rPr>
          <w:rFonts w:ascii="Times New Roman" w:hAnsi="Times New Roman"/>
          <w:sz w:val="24"/>
        </w:rPr>
        <w:t>Предложение как единица речи. Виды предложений по цели высказывания и интонации. Знаки препинания в конце предложений. Диалог. Обращение. Знаки препинания в предложениях с обращением в начале, середине, конце предложения (общее представление).</w:t>
      </w:r>
    </w:p>
    <w:p w:rsidR="003805D4" w:rsidRDefault="00472D1C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Составление предложений с обращением.</w:t>
      </w:r>
    </w:p>
    <w:p w:rsidR="003805D4" w:rsidRDefault="00472D1C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Основа предложения. Главные и второстепенные члены предложения.</w:t>
      </w:r>
    </w:p>
    <w:p w:rsidR="003805D4" w:rsidRDefault="00472D1C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Словосочетание. Вычленение из предложения основы и словосочетаний.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Разбор предложения по членам предложения.</w:t>
      </w:r>
    </w:p>
    <w:p w:rsidR="003805D4" w:rsidRDefault="00D342F6">
      <w:pPr>
        <w:pStyle w:val="a4"/>
        <w:jc w:val="center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Предложение (9</w:t>
      </w:r>
      <w:r w:rsidR="00472D1C">
        <w:rPr>
          <w:rFonts w:ascii="Times New Roman" w:hAnsi="Times New Roman"/>
          <w:b/>
          <w:sz w:val="24"/>
          <w:u w:val="single"/>
        </w:rPr>
        <w:t xml:space="preserve"> ч)</w:t>
      </w:r>
    </w:p>
    <w:p w:rsidR="003805D4" w:rsidRDefault="00472D1C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   </w:t>
      </w:r>
      <w:r w:rsidR="00804C57">
        <w:rPr>
          <w:rFonts w:ascii="Times New Roman" w:hAnsi="Times New Roman"/>
          <w:b/>
          <w:sz w:val="24"/>
        </w:rPr>
        <w:t xml:space="preserve"> Однородные члены предложения (6</w:t>
      </w:r>
      <w:r>
        <w:rPr>
          <w:rFonts w:ascii="Times New Roman" w:hAnsi="Times New Roman"/>
          <w:b/>
          <w:sz w:val="24"/>
        </w:rPr>
        <w:t xml:space="preserve"> ч)</w:t>
      </w:r>
      <w:r>
        <w:rPr>
          <w:rFonts w:ascii="Times New Roman" w:hAnsi="Times New Roman"/>
          <w:sz w:val="24"/>
        </w:rPr>
        <w:t xml:space="preserve"> Однородные члены предложения (общее представление). Предложения с однородными членами без союзов. Интонация перечисления, запятая при перечислении. Предложения с однородными членами, связанными союзами и (без перечисления), а, но. Интонация, знаки препинания при однородных членах с союзами и, а, но. Составление и запись предложений с однородными членами с союзами и без союзов.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Простые и сложные предложения (3 ч)</w:t>
      </w:r>
      <w:r>
        <w:rPr>
          <w:rFonts w:ascii="Times New Roman" w:hAnsi="Times New Roman"/>
          <w:sz w:val="24"/>
        </w:rPr>
        <w:t xml:space="preserve"> Простые и сложные предложения (общее представление). Знаки препинания в сложных предложениях. Сложное предложение и предложение </w:t>
      </w:r>
      <w:r>
        <w:rPr>
          <w:rFonts w:ascii="Times New Roman" w:hAnsi="Times New Roman"/>
          <w:i/>
          <w:sz w:val="24"/>
        </w:rPr>
        <w:t xml:space="preserve">с </w:t>
      </w:r>
      <w:r>
        <w:rPr>
          <w:rFonts w:ascii="Times New Roman" w:hAnsi="Times New Roman"/>
          <w:sz w:val="24"/>
        </w:rPr>
        <w:t>однородными членами.</w:t>
      </w:r>
    </w:p>
    <w:p w:rsidR="003805D4" w:rsidRDefault="00804C5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u w:val="single"/>
        </w:rPr>
        <w:t>Слово в языке и вречи (21</w:t>
      </w:r>
      <w:r w:rsidR="00472D1C">
        <w:rPr>
          <w:rFonts w:ascii="Times New Roman" w:hAnsi="Times New Roman"/>
          <w:b/>
          <w:sz w:val="24"/>
          <w:u w:val="single"/>
        </w:rPr>
        <w:t xml:space="preserve"> ч).</w:t>
      </w:r>
    </w:p>
    <w:p w:rsidR="003805D4" w:rsidRDefault="00472D1C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Обобщение знаний о частях речи (имя существительное, имя прилагательное, глагол, имя числительное, местоимение, предлог). Наречие как часть речи (общее представление), значение, вопросы. Правописание наиболее употребительных наречий с суффиксами -о, -а </w:t>
      </w:r>
      <w:r>
        <w:rPr>
          <w:rFonts w:ascii="Times New Roman" w:hAnsi="Times New Roman"/>
          <w:i/>
          <w:sz w:val="24"/>
        </w:rPr>
        <w:t xml:space="preserve">(близко, быстро, интересно, влево, направо, заново, справа, слева, издалека). </w:t>
      </w:r>
      <w:r>
        <w:rPr>
          <w:rFonts w:ascii="Times New Roman" w:hAnsi="Times New Roman"/>
          <w:sz w:val="24"/>
        </w:rPr>
        <w:t>Роль наречий в предложении (второстепенный член предложения).</w:t>
      </w:r>
    </w:p>
    <w:p w:rsidR="003805D4" w:rsidRDefault="00804C57">
      <w:pPr>
        <w:pStyle w:val="a4"/>
        <w:jc w:val="center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Имя существительное (43</w:t>
      </w:r>
      <w:r w:rsidR="00472D1C">
        <w:rPr>
          <w:rFonts w:ascii="Times New Roman" w:hAnsi="Times New Roman"/>
          <w:b/>
          <w:sz w:val="24"/>
          <w:u w:val="single"/>
        </w:rPr>
        <w:t xml:space="preserve"> ч)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Склонение имен существительных (повторение). Развитие навыка в склонении имен существительных и в распознавании падежей. Несклоняемые имена существительные.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Основные тины склонения имен существительных (общее представление). Первое склонение имен существительных и упражнение в распознавании имен существительных 1-го склонения. Второе склонение имен существительных и упражнение в распознавании имен существительных 2-го склонения. 3-е склонение имен существительных и упражнение в распознавании имен существительных 3-го склонения.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Правописание безударных падежных окончаний имен существительных 1, 2 и 3-го склонения в единственном числе (кроме имен существительных на -мя, -ий, 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sz w:val="24"/>
        </w:rPr>
        <w:t>ие</w:t>
      </w:r>
      <w:r>
        <w:rPr>
          <w:rFonts w:ascii="Times New Roman" w:hAnsi="Times New Roman"/>
          <w:b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-ия). Ознакомление со способами проверки безударных падежных окончаний имен существительных (общее представление). Развитие навыка правописания безударных падежных окончаний имен существительных 1, 2 и 3-го склонения в единственном числе в каждом из падежей. Упражнение в употреблении падежных форм имен существительных с предлогом и без предлога в речи </w:t>
      </w:r>
      <w:r>
        <w:rPr>
          <w:rFonts w:ascii="Times New Roman" w:hAnsi="Times New Roman"/>
          <w:i/>
          <w:sz w:val="24"/>
        </w:rPr>
        <w:t>(пришёл из школы, из магазина, с вокзала; работать в магазине, на почте; гордиться товарищем, гордость за товарища; слушать музыку, прислушиваться к музыке).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Склонение имен существительных во множественном числе. Развитие навыка правописания окончаний имен существительных во множественном числе. Формирование умений образовывать формы именительного и родительного падежей множественного числа </w:t>
      </w:r>
      <w:r>
        <w:rPr>
          <w:rFonts w:ascii="Times New Roman" w:hAnsi="Times New Roman"/>
          <w:i/>
          <w:sz w:val="24"/>
        </w:rPr>
        <w:t xml:space="preserve">(инженеры, учителя, директора; урожай помидоров, яблок) </w:t>
      </w:r>
      <w:r>
        <w:rPr>
          <w:rFonts w:ascii="Times New Roman" w:hAnsi="Times New Roman"/>
          <w:sz w:val="24"/>
        </w:rPr>
        <w:t>и правильно употреблять их в речи.</w:t>
      </w:r>
    </w:p>
    <w:p w:rsidR="003805D4" w:rsidRDefault="00804C57">
      <w:pPr>
        <w:pStyle w:val="a4"/>
        <w:jc w:val="center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Имя прилагательное (30</w:t>
      </w:r>
      <w:r w:rsidR="00472D1C">
        <w:rPr>
          <w:rFonts w:ascii="Times New Roman" w:hAnsi="Times New Roman"/>
          <w:b/>
          <w:sz w:val="24"/>
          <w:u w:val="single"/>
        </w:rPr>
        <w:t xml:space="preserve"> ч)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Имя прилагательное как часть речи. Связь имен прилагательных с именем существительным. Упражнение в распознавании имен прилагательных по общему лексическому значению, в изменении имен прилагательных по числам. в единственном числе по родам, в правописании родовых окончаний.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Склонение имен прилагательных (кроме прилагательных с основой на шипящий и оканчивающихся на -ья, -ье, -ов, -ин). Способы проверки правописания безударных падежных окончаний имен прилагательных (общее представление).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Склонение имен прилагательных в мужском и среднем роде в единственном числе. Развитие навыка правописания падежных окончаний имен прилагательных мужского и среднего рода в единственном числе.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Склонение имен прилагательных в женском роде в единственном числе. Развитие навыка правописания падежных окончаний имен прилагательных женского рода в единственном числе.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Склонение и правописание имен прилагательных во множественном числе.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Употребление в речи имен прилагательных в прямом и переносном значениях, прилагательных-синонимов, прилагательных-антонимов, прилагательных-паронимов.</w:t>
      </w:r>
    </w:p>
    <w:p w:rsidR="003805D4" w:rsidRDefault="00472D1C">
      <w:pPr>
        <w:pStyle w:val="a4"/>
        <w:jc w:val="center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Местоимение (7 ч)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Местоимение как часть речи. Личные местоимения 1, 2 и 3-го лица единственного и множественного числа. Склонение личных местоимений с предлогами и без предлогов. Раздельное написание предлогов с местоимениями </w:t>
      </w:r>
      <w:r>
        <w:rPr>
          <w:rFonts w:ascii="Times New Roman" w:hAnsi="Times New Roman"/>
          <w:i/>
          <w:sz w:val="24"/>
        </w:rPr>
        <w:t xml:space="preserve">(к тебе, у тебя, к ним). </w:t>
      </w:r>
      <w:r>
        <w:rPr>
          <w:rFonts w:ascii="Times New Roman" w:hAnsi="Times New Roman"/>
          <w:sz w:val="24"/>
        </w:rPr>
        <w:t xml:space="preserve">Развитие навыка правописания падежных форм личных местоимений в косвенных падежах </w:t>
      </w:r>
      <w:r>
        <w:rPr>
          <w:rFonts w:ascii="Times New Roman" w:hAnsi="Times New Roman"/>
          <w:i/>
          <w:sz w:val="24"/>
        </w:rPr>
        <w:t xml:space="preserve">(тебя, меня, его, её, у него, с нею). </w:t>
      </w:r>
      <w:r>
        <w:rPr>
          <w:rFonts w:ascii="Times New Roman" w:hAnsi="Times New Roman"/>
          <w:sz w:val="24"/>
        </w:rPr>
        <w:t>Упражнение в правильном употреблении местоимений в речи. Использование местоимений как одного из средств связи предложений в тексте.</w:t>
      </w:r>
    </w:p>
    <w:p w:rsidR="003805D4" w:rsidRDefault="00804C57">
      <w:pPr>
        <w:pStyle w:val="a4"/>
        <w:jc w:val="center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Глагол (34</w:t>
      </w:r>
      <w:r w:rsidR="00472D1C">
        <w:rPr>
          <w:rFonts w:ascii="Times New Roman" w:hAnsi="Times New Roman"/>
          <w:b/>
          <w:sz w:val="24"/>
          <w:u w:val="single"/>
        </w:rPr>
        <w:t xml:space="preserve"> ч)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Глагол как часть речи. Упражнение в распознавании глаголов по общему лексическому значению, в изменении глаголов по временам и числам, глаголов прошедшего времени по родам в единственном числе.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Неопределенная форма глагола (особенности данной формы). Образование временных форм от неопределенной формы глагола. Возвратные глаголы (общее представление). Правописание возвратных глаголов в неопределенной форме.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Изменение глаголов по лицам и числам в настоящем и будущем времени (спряжение). Развитие умения изменять глаголы в настоящем и будущем времени по лицам и числам, распознавать лицо и число глаголов. Правописание мягкого знака (ь) в окончаниях глаголов 2-го лица единственного числа после шипящих.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Глаголы I и II спряжения (общее представление). Глаголы-исключения. Правописание безударных личных окончаний глаголов в настоящем и будущем времени. Распознавание возвратных глаголов в 3-м лице и в неопределенной форме по вопросам (что делает? </w:t>
      </w:r>
      <w:r>
        <w:rPr>
          <w:rFonts w:ascii="Times New Roman" w:hAnsi="Times New Roman"/>
          <w:i/>
          <w:sz w:val="24"/>
        </w:rPr>
        <w:t xml:space="preserve">умывается, </w:t>
      </w:r>
      <w:r>
        <w:rPr>
          <w:rFonts w:ascii="Times New Roman" w:hAnsi="Times New Roman"/>
          <w:sz w:val="24"/>
        </w:rPr>
        <w:t xml:space="preserve">что делать? </w:t>
      </w:r>
      <w:r>
        <w:rPr>
          <w:rFonts w:ascii="Times New Roman" w:hAnsi="Times New Roman"/>
          <w:i/>
          <w:sz w:val="24"/>
        </w:rPr>
        <w:t xml:space="preserve">умываться). </w:t>
      </w:r>
      <w:r>
        <w:rPr>
          <w:rFonts w:ascii="Times New Roman" w:hAnsi="Times New Roman"/>
          <w:sz w:val="24"/>
        </w:rPr>
        <w:t xml:space="preserve">Правописание буквосочетаний -тся в возвратных глаголах в 3-м лице и </w:t>
      </w:r>
      <w:r>
        <w:rPr>
          <w:rFonts w:ascii="Times New Roman" w:hAnsi="Times New Roman"/>
          <w:b/>
          <w:sz w:val="24"/>
        </w:rPr>
        <w:t xml:space="preserve">-ться </w:t>
      </w:r>
      <w:r>
        <w:rPr>
          <w:rFonts w:ascii="Times New Roman" w:hAnsi="Times New Roman"/>
          <w:sz w:val="24"/>
        </w:rPr>
        <w:t>в возвратных глаголах неопределенной формы (общее представление).</w:t>
      </w:r>
    </w:p>
    <w:p w:rsidR="003805D4" w:rsidRDefault="00472D1C">
      <w:pPr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    Правописание глаголов в прошедшем времени. Правописание родовых окончаний глаголов в прошедшем времени, правописание суффиксов глаголов в прошедшем времени </w:t>
      </w:r>
      <w:r>
        <w:rPr>
          <w:rFonts w:ascii="Times New Roman" w:hAnsi="Times New Roman"/>
          <w:i/>
          <w:sz w:val="24"/>
        </w:rPr>
        <w:t>(видеть — видел, слышать — слышал)</w:t>
      </w:r>
    </w:p>
    <w:p w:rsidR="003805D4" w:rsidRDefault="00472D1C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Употребление в речи глаголов в прямом и переносном значении, глаголов-синонимов, глаголов-антонимов. Развитие умения правильно употреблять при глаголах имена существительные в нужных падежах с предлогами и без предлогов </w:t>
      </w:r>
      <w:r>
        <w:rPr>
          <w:rFonts w:ascii="Times New Roman" w:hAnsi="Times New Roman"/>
          <w:i/>
          <w:sz w:val="24"/>
        </w:rPr>
        <w:t>(тревожиться за отца, беспокоиться об отце, любоваться закатом, смотреть на закат).</w:t>
      </w:r>
    </w:p>
    <w:p w:rsidR="003805D4" w:rsidRDefault="00804C57">
      <w:pPr>
        <w:pStyle w:val="a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u w:val="single"/>
        </w:rPr>
        <w:t>Повторение изученного (15</w:t>
      </w:r>
      <w:r w:rsidR="00472D1C">
        <w:rPr>
          <w:rFonts w:ascii="Times New Roman" w:hAnsi="Times New Roman"/>
          <w:b/>
          <w:sz w:val="24"/>
          <w:u w:val="single"/>
        </w:rPr>
        <w:t>ч)</w:t>
      </w:r>
    </w:p>
    <w:p w:rsidR="003805D4" w:rsidRDefault="00472D1C">
      <w:pPr>
        <w:pStyle w:val="a4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Связная речь</w:t>
      </w:r>
    </w:p>
    <w:p w:rsidR="003805D4" w:rsidRDefault="00472D1C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Речь и ее значение в речевой практике человека. Место и роль речи в общении между людьми. Зависимость речи от речевой ситуации. Текст. Текст, основная мысль, заголовок. Построение (композиция) текста. План. Составление плана к изложению и сочинению (коллективно и самостоятельно). Связь между предложениями в тексте, частями текста. Структура текста-повествования, текста-описания, текста-рассуждения.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Составление небольшого рассказа с элементами описания и рассуждения с учетом разновидностей речи (о случае из жизни, об экскурсии, наблюдениях и др.).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Изложение. Изложение (подробное, сжатое) текста по коллективно или самостоятельно составленному плану.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Использование при создании текста изобразительно-выразительных средств (эпитетов, сравнений, олицетворений), глаголов-синонимов, прилагательных-синонимов, существительных-синонимов и др.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Сочинение. Сочинения (устные и письменные) по сюжетному рисунку, серии сюжетных рисунков, демонстрационной картине, по заданной теме и собственному выбору темы с предварительной коллективной подготовкой под руководством учителя либо без помощи учителя.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Речевая этика: слова приветствия, прощания, благодарности, просьбы; слова, используемые при извинении и отказе.</w:t>
      </w:r>
    </w:p>
    <w:p w:rsidR="003805D4" w:rsidRDefault="00472D1C">
      <w:pPr>
        <w:pStyle w:val="a4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Чистописание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Закрепление навыка правильного начертания букв, рациональных способов соединений букв в словах, предложениях, небольших текстах при несколько ускоренном письме. Упражнение в развитии ритмичности, плавности письма, способствующих формированию скорости.</w:t>
      </w:r>
    </w:p>
    <w:p w:rsidR="003805D4" w:rsidRDefault="00472D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Работа по устранению недочетов графического характера в почерках обучающихся.</w:t>
      </w:r>
    </w:p>
    <w:p w:rsidR="003805D4" w:rsidRDefault="003805D4">
      <w:pPr>
        <w:pStyle w:val="a4"/>
        <w:jc w:val="center"/>
        <w:rPr>
          <w:rFonts w:ascii="Times New Roman" w:hAnsi="Times New Roman"/>
          <w:b/>
          <w:sz w:val="24"/>
        </w:rPr>
      </w:pPr>
    </w:p>
    <w:p w:rsidR="003805D4" w:rsidRDefault="00472D1C">
      <w:pPr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Слова с непроверяемыми написаниями</w:t>
      </w:r>
    </w:p>
    <w:p w:rsidR="003805D4" w:rsidRDefault="00472D1C">
      <w:pPr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Автомобиль, агроном, адрес, аллея, аппетит, багаж, беседа, библиотека, билет, богатство, ботинки, вагон, везде, вокзал, впереди, вчера, газета, гореть, горизонт, двадцать, двенадцать, директор, ещё, железо, завтра, здесь, издалека, инженер, календарь, каникулы, кастрюля, километр, командир, комбайн, корабль, космонавт, костёр, костюм, лучше, медленно, металл, назад, налево, направо, оборона, одиннадцать, пассажир, пейзаж, победа, портрет, правительство, председатель,. прекрасный, путешествие, расстояние, салют, самолёт, сверкать, сверху, свитер, свобода, сегодня, сейчас, семена, сеялка. слева, снизу, справа, тарелка, телефон, теперь, тепловоз, хлебороб, хозяин, хозяйство, человек, шестнадцать, шофёр, экскурсия, электричество, электровоз, электростанция.</w:t>
      </w:r>
    </w:p>
    <w:p w:rsidR="003805D4" w:rsidRDefault="003805D4">
      <w:pPr>
        <w:rPr>
          <w:rFonts w:ascii="Times New Roman" w:hAnsi="Times New Roman"/>
          <w:i/>
          <w:sz w:val="24"/>
        </w:rPr>
      </w:pPr>
    </w:p>
    <w:p w:rsidR="003805D4" w:rsidRDefault="00472D1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 ТЕМАТИЧЕСКОЕ ПЛАНИРОВАНИЕ</w:t>
      </w:r>
    </w:p>
    <w:p w:rsidR="003805D4" w:rsidRDefault="00472D1C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учебным планом школы уроки русского яз</w:t>
      </w:r>
      <w:r w:rsidR="00552DCC">
        <w:rPr>
          <w:rFonts w:ascii="Times New Roman" w:hAnsi="Times New Roman"/>
          <w:sz w:val="24"/>
        </w:rPr>
        <w:t>ыка в 4 классе  рассчитаны</w:t>
      </w:r>
      <w:r w:rsidR="00562CD4">
        <w:rPr>
          <w:rFonts w:ascii="Times New Roman" w:hAnsi="Times New Roman"/>
          <w:sz w:val="24"/>
        </w:rPr>
        <w:t xml:space="preserve"> на </w:t>
      </w:r>
      <w:r w:rsidR="00804C57">
        <w:rPr>
          <w:rFonts w:ascii="Times New Roman" w:hAnsi="Times New Roman"/>
          <w:sz w:val="24"/>
        </w:rPr>
        <w:t>5 часов</w:t>
      </w:r>
      <w:r>
        <w:rPr>
          <w:rFonts w:ascii="Times New Roman" w:hAnsi="Times New Roman"/>
          <w:sz w:val="24"/>
        </w:rPr>
        <w:t xml:space="preserve"> в неделю. Общее количество часов состави</w:t>
      </w:r>
      <w:r w:rsidR="00804C57">
        <w:rPr>
          <w:rFonts w:ascii="Times New Roman" w:hAnsi="Times New Roman"/>
          <w:sz w:val="24"/>
        </w:rPr>
        <w:t>ло - 170</w:t>
      </w:r>
      <w:r>
        <w:rPr>
          <w:rFonts w:ascii="Times New Roman" w:hAnsi="Times New Roman"/>
          <w:sz w:val="24"/>
        </w:rPr>
        <w:t xml:space="preserve"> часов </w:t>
      </w:r>
      <w:r>
        <w:rPr>
          <w:rStyle w:val="c4"/>
          <w:rFonts w:ascii="Times New Roman" w:hAnsi="Times New Roman"/>
          <w:sz w:val="24"/>
        </w:rPr>
        <w:t>(34 учебные недели)</w:t>
      </w:r>
      <w:r>
        <w:rPr>
          <w:rFonts w:ascii="Times New Roman" w:hAnsi="Times New Roman"/>
          <w:sz w:val="24"/>
        </w:rPr>
        <w:t>.</w:t>
      </w:r>
    </w:p>
    <w:p w:rsidR="002E0DD4" w:rsidRDefault="002E0DD4" w:rsidP="002E0DD4">
      <w:pPr>
        <w:shd w:val="clear" w:color="auto" w:fill="FFFFFF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5812"/>
        <w:gridCol w:w="1559"/>
        <w:gridCol w:w="1525"/>
      </w:tblGrid>
      <w:tr w:rsidR="002E0DD4" w:rsidTr="002E0DD4">
        <w:tc>
          <w:tcPr>
            <w:tcW w:w="959" w:type="dxa"/>
          </w:tcPr>
          <w:p w:rsidR="002E0DD4" w:rsidRDefault="002E0DD4" w:rsidP="006E678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5812" w:type="dxa"/>
          </w:tcPr>
          <w:p w:rsidR="002E0DD4" w:rsidRDefault="002E0DD4" w:rsidP="006E678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</w:p>
        </w:tc>
        <w:tc>
          <w:tcPr>
            <w:tcW w:w="1559" w:type="dxa"/>
          </w:tcPr>
          <w:p w:rsidR="002E0DD4" w:rsidRDefault="002E0DD4" w:rsidP="006E678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часов</w:t>
            </w:r>
          </w:p>
        </w:tc>
        <w:tc>
          <w:tcPr>
            <w:tcW w:w="1525" w:type="dxa"/>
          </w:tcPr>
          <w:p w:rsidR="002E0DD4" w:rsidRDefault="002E0DD4" w:rsidP="006E678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E0DD4" w:rsidTr="002E0DD4">
        <w:tc>
          <w:tcPr>
            <w:tcW w:w="959" w:type="dxa"/>
          </w:tcPr>
          <w:p w:rsidR="002E0DD4" w:rsidRDefault="002E0DD4" w:rsidP="006E678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812" w:type="dxa"/>
          </w:tcPr>
          <w:p w:rsidR="002E0DD4" w:rsidRPr="002E0DD4" w:rsidRDefault="002E0DD4" w:rsidP="00ED180B">
            <w:pPr>
              <w:shd w:val="clear" w:color="auto" w:fill="FFFFFF"/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2E0DD4">
              <w:rPr>
                <w:rFonts w:ascii="Times New Roman" w:hAnsi="Times New Roman"/>
                <w:sz w:val="24"/>
              </w:rPr>
              <w:t>Повторение изученного</w:t>
            </w:r>
          </w:p>
        </w:tc>
        <w:tc>
          <w:tcPr>
            <w:tcW w:w="1559" w:type="dxa"/>
          </w:tcPr>
          <w:p w:rsidR="002E0DD4" w:rsidRDefault="002E0DD4" w:rsidP="006E678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525" w:type="dxa"/>
          </w:tcPr>
          <w:p w:rsidR="002E0DD4" w:rsidRDefault="002E0DD4" w:rsidP="006E678F">
            <w:pPr>
              <w:rPr>
                <w:rFonts w:ascii="Times New Roman" w:hAnsi="Times New Roman"/>
                <w:sz w:val="24"/>
              </w:rPr>
            </w:pPr>
          </w:p>
        </w:tc>
      </w:tr>
      <w:tr w:rsidR="002E0DD4" w:rsidTr="002E0DD4">
        <w:tc>
          <w:tcPr>
            <w:tcW w:w="959" w:type="dxa"/>
          </w:tcPr>
          <w:p w:rsidR="002E0DD4" w:rsidRDefault="002E0DD4" w:rsidP="006E678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812" w:type="dxa"/>
          </w:tcPr>
          <w:p w:rsidR="002E0DD4" w:rsidRPr="002E0DD4" w:rsidRDefault="002E0DD4" w:rsidP="00ED180B">
            <w:pPr>
              <w:shd w:val="clear" w:color="auto" w:fill="FFFFFF"/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2E0DD4">
              <w:rPr>
                <w:rFonts w:ascii="Times New Roman" w:hAnsi="Times New Roman"/>
                <w:sz w:val="24"/>
              </w:rPr>
              <w:t>Предложение</w:t>
            </w:r>
          </w:p>
        </w:tc>
        <w:tc>
          <w:tcPr>
            <w:tcW w:w="1559" w:type="dxa"/>
          </w:tcPr>
          <w:p w:rsidR="002E0DD4" w:rsidRDefault="002E0DD4" w:rsidP="006E678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525" w:type="dxa"/>
          </w:tcPr>
          <w:p w:rsidR="002E0DD4" w:rsidRDefault="002E0DD4" w:rsidP="006E678F">
            <w:pPr>
              <w:rPr>
                <w:rFonts w:ascii="Times New Roman" w:hAnsi="Times New Roman"/>
                <w:sz w:val="24"/>
              </w:rPr>
            </w:pPr>
          </w:p>
        </w:tc>
      </w:tr>
      <w:tr w:rsidR="002E0DD4" w:rsidTr="002E0DD4">
        <w:tc>
          <w:tcPr>
            <w:tcW w:w="959" w:type="dxa"/>
          </w:tcPr>
          <w:p w:rsidR="002E0DD4" w:rsidRDefault="002E0DD4" w:rsidP="006E678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812" w:type="dxa"/>
          </w:tcPr>
          <w:p w:rsidR="002E0DD4" w:rsidRPr="002E0DD4" w:rsidRDefault="002E0DD4" w:rsidP="00ED180B">
            <w:pPr>
              <w:shd w:val="clear" w:color="auto" w:fill="FFFFFF"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Слово в языке и </w:t>
            </w:r>
            <w:r w:rsidRPr="002E0DD4">
              <w:rPr>
                <w:rFonts w:ascii="Times New Roman" w:hAnsi="Times New Roman"/>
                <w:sz w:val="24"/>
              </w:rPr>
              <w:t>речи</w:t>
            </w:r>
          </w:p>
        </w:tc>
        <w:tc>
          <w:tcPr>
            <w:tcW w:w="1559" w:type="dxa"/>
          </w:tcPr>
          <w:p w:rsidR="002E0DD4" w:rsidRDefault="002E0DD4" w:rsidP="006E678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1525" w:type="dxa"/>
          </w:tcPr>
          <w:p w:rsidR="002E0DD4" w:rsidRDefault="002E0DD4" w:rsidP="006E678F">
            <w:pPr>
              <w:rPr>
                <w:rFonts w:ascii="Times New Roman" w:hAnsi="Times New Roman"/>
                <w:sz w:val="24"/>
              </w:rPr>
            </w:pPr>
          </w:p>
        </w:tc>
      </w:tr>
      <w:tr w:rsidR="002E0DD4" w:rsidTr="002E0DD4">
        <w:tc>
          <w:tcPr>
            <w:tcW w:w="959" w:type="dxa"/>
          </w:tcPr>
          <w:p w:rsidR="002E0DD4" w:rsidRDefault="002E0DD4" w:rsidP="006E678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812" w:type="dxa"/>
          </w:tcPr>
          <w:p w:rsidR="002E0DD4" w:rsidRPr="002E0DD4" w:rsidRDefault="002E0DD4" w:rsidP="00ED180B">
            <w:pPr>
              <w:shd w:val="clear" w:color="auto" w:fill="FFFFFF"/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2E0DD4">
              <w:rPr>
                <w:rFonts w:ascii="Times New Roman" w:hAnsi="Times New Roman"/>
                <w:sz w:val="24"/>
              </w:rPr>
              <w:t>Имя существительное</w:t>
            </w:r>
          </w:p>
        </w:tc>
        <w:tc>
          <w:tcPr>
            <w:tcW w:w="1559" w:type="dxa"/>
          </w:tcPr>
          <w:p w:rsidR="002E0DD4" w:rsidRDefault="002E0DD4" w:rsidP="006E678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1525" w:type="dxa"/>
          </w:tcPr>
          <w:p w:rsidR="002E0DD4" w:rsidRDefault="002E0DD4" w:rsidP="006E678F">
            <w:pPr>
              <w:rPr>
                <w:rFonts w:ascii="Times New Roman" w:hAnsi="Times New Roman"/>
                <w:sz w:val="24"/>
              </w:rPr>
            </w:pPr>
          </w:p>
        </w:tc>
      </w:tr>
      <w:tr w:rsidR="002E0DD4" w:rsidTr="002E0DD4">
        <w:tc>
          <w:tcPr>
            <w:tcW w:w="959" w:type="dxa"/>
          </w:tcPr>
          <w:p w:rsidR="002E0DD4" w:rsidRDefault="002E0DD4" w:rsidP="006E678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812" w:type="dxa"/>
          </w:tcPr>
          <w:p w:rsidR="002E0DD4" w:rsidRPr="00ED180B" w:rsidRDefault="00ED180B" w:rsidP="00ED180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</w:rPr>
            </w:pPr>
            <w:r w:rsidRPr="00ED180B">
              <w:rPr>
                <w:rFonts w:ascii="Times New Roman" w:hAnsi="Times New Roman"/>
                <w:sz w:val="24"/>
              </w:rPr>
              <w:t>Имя прилагательное</w:t>
            </w:r>
          </w:p>
        </w:tc>
        <w:tc>
          <w:tcPr>
            <w:tcW w:w="1559" w:type="dxa"/>
          </w:tcPr>
          <w:p w:rsidR="002E0DD4" w:rsidRDefault="00ED180B" w:rsidP="006E678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525" w:type="dxa"/>
          </w:tcPr>
          <w:p w:rsidR="002E0DD4" w:rsidRDefault="002E0DD4" w:rsidP="006E678F">
            <w:pPr>
              <w:rPr>
                <w:rFonts w:ascii="Times New Roman" w:hAnsi="Times New Roman"/>
                <w:sz w:val="24"/>
              </w:rPr>
            </w:pPr>
          </w:p>
        </w:tc>
      </w:tr>
      <w:tr w:rsidR="002E0DD4" w:rsidTr="002E0DD4">
        <w:tc>
          <w:tcPr>
            <w:tcW w:w="959" w:type="dxa"/>
          </w:tcPr>
          <w:p w:rsidR="002E0DD4" w:rsidRDefault="002E0DD4" w:rsidP="006E678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812" w:type="dxa"/>
          </w:tcPr>
          <w:p w:rsidR="002E0DD4" w:rsidRPr="00ED180B" w:rsidRDefault="00ED180B" w:rsidP="00ED180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</w:rPr>
            </w:pPr>
            <w:r w:rsidRPr="00ED180B">
              <w:rPr>
                <w:rFonts w:ascii="Times New Roman" w:hAnsi="Times New Roman"/>
                <w:sz w:val="24"/>
              </w:rPr>
              <w:t>Местоимение</w:t>
            </w:r>
          </w:p>
        </w:tc>
        <w:tc>
          <w:tcPr>
            <w:tcW w:w="1559" w:type="dxa"/>
          </w:tcPr>
          <w:p w:rsidR="002E0DD4" w:rsidRDefault="002E0DD4" w:rsidP="006E678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525" w:type="dxa"/>
          </w:tcPr>
          <w:p w:rsidR="002E0DD4" w:rsidRDefault="002E0DD4" w:rsidP="006E678F">
            <w:pPr>
              <w:rPr>
                <w:rFonts w:ascii="Times New Roman" w:hAnsi="Times New Roman"/>
                <w:sz w:val="24"/>
              </w:rPr>
            </w:pPr>
          </w:p>
        </w:tc>
      </w:tr>
      <w:tr w:rsidR="002E0DD4" w:rsidTr="002E0DD4">
        <w:tc>
          <w:tcPr>
            <w:tcW w:w="959" w:type="dxa"/>
          </w:tcPr>
          <w:p w:rsidR="002E0DD4" w:rsidRDefault="002E0DD4" w:rsidP="006E678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812" w:type="dxa"/>
          </w:tcPr>
          <w:p w:rsidR="002E0DD4" w:rsidRPr="00ED180B" w:rsidRDefault="00ED180B" w:rsidP="00ED180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</w:rPr>
            </w:pPr>
            <w:r w:rsidRPr="00ED180B">
              <w:rPr>
                <w:rFonts w:ascii="Times New Roman" w:hAnsi="Times New Roman"/>
                <w:sz w:val="24"/>
              </w:rPr>
              <w:t>Глагол</w:t>
            </w:r>
          </w:p>
        </w:tc>
        <w:tc>
          <w:tcPr>
            <w:tcW w:w="1559" w:type="dxa"/>
          </w:tcPr>
          <w:p w:rsidR="002E0DD4" w:rsidRDefault="00ED180B" w:rsidP="006E678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1525" w:type="dxa"/>
          </w:tcPr>
          <w:p w:rsidR="002E0DD4" w:rsidRDefault="002E0DD4" w:rsidP="006E678F">
            <w:pPr>
              <w:rPr>
                <w:rFonts w:ascii="Times New Roman" w:hAnsi="Times New Roman"/>
                <w:sz w:val="24"/>
              </w:rPr>
            </w:pPr>
          </w:p>
        </w:tc>
      </w:tr>
      <w:tr w:rsidR="002E0DD4" w:rsidTr="002E0DD4">
        <w:tc>
          <w:tcPr>
            <w:tcW w:w="959" w:type="dxa"/>
          </w:tcPr>
          <w:p w:rsidR="002E0DD4" w:rsidRDefault="00ED180B" w:rsidP="006E678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812" w:type="dxa"/>
          </w:tcPr>
          <w:p w:rsidR="002E0DD4" w:rsidRPr="00ED180B" w:rsidRDefault="00ED180B" w:rsidP="00ED180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</w:rPr>
            </w:pPr>
            <w:r w:rsidRPr="00ED180B">
              <w:rPr>
                <w:rFonts w:ascii="Times New Roman" w:hAnsi="Times New Roman"/>
                <w:sz w:val="24"/>
              </w:rPr>
              <w:t>Повторение изученного</w:t>
            </w:r>
          </w:p>
        </w:tc>
        <w:tc>
          <w:tcPr>
            <w:tcW w:w="1559" w:type="dxa"/>
          </w:tcPr>
          <w:p w:rsidR="002E0DD4" w:rsidRDefault="00ED180B" w:rsidP="006E678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525" w:type="dxa"/>
          </w:tcPr>
          <w:p w:rsidR="002E0DD4" w:rsidRDefault="002E0DD4" w:rsidP="006E678F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3805D4" w:rsidRDefault="003805D4">
      <w:pPr>
        <w:pStyle w:val="a4"/>
        <w:rPr>
          <w:rFonts w:ascii="Times New Roman" w:hAnsi="Times New Roman"/>
          <w:b/>
          <w:sz w:val="24"/>
        </w:rPr>
      </w:pPr>
    </w:p>
    <w:p w:rsidR="003805D4" w:rsidRDefault="00472D1C">
      <w:pPr>
        <w:pStyle w:val="a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Рабочая программа предусматривает проведение</w:t>
      </w:r>
    </w:p>
    <w:p w:rsidR="003805D4" w:rsidRDefault="003805D4">
      <w:pPr>
        <w:pStyle w:val="a4"/>
        <w:rPr>
          <w:rFonts w:ascii="Times New Roman" w:hAnsi="Times New Roman"/>
          <w:b/>
          <w:sz w:val="24"/>
        </w:rPr>
      </w:pPr>
    </w:p>
    <w:p w:rsidR="00D05E06" w:rsidRPr="00B64BCE" w:rsidRDefault="00D05E06" w:rsidP="00D05E06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B64BCE">
        <w:rPr>
          <w:rFonts w:ascii="Times New Roman" w:eastAsia="Calibri" w:hAnsi="Times New Roman"/>
          <w:b/>
          <w:bCs/>
          <w:color w:val="000000"/>
          <w:sz w:val="24"/>
          <w:szCs w:val="24"/>
        </w:rPr>
        <w:t>График проведения контрольно-измерительных работ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2"/>
        <w:gridCol w:w="1262"/>
        <w:gridCol w:w="1162"/>
        <w:gridCol w:w="1416"/>
        <w:gridCol w:w="1699"/>
        <w:gridCol w:w="1421"/>
        <w:gridCol w:w="1330"/>
      </w:tblGrid>
      <w:tr w:rsidR="00D05E06" w:rsidRPr="00B64BCE" w:rsidTr="00B3254E">
        <w:trPr>
          <w:trHeight w:hRule="exact" w:val="921"/>
          <w:jc w:val="center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Период</w:t>
            </w:r>
          </w:p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обучения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Количе</w:t>
            </w: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softHyphen/>
            </w:r>
          </w:p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ство</w:t>
            </w:r>
          </w:p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Словар</w:t>
            </w: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softHyphen/>
            </w:r>
          </w:p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ные</w:t>
            </w:r>
          </w:p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диктанты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Контроль</w:t>
            </w: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softHyphen/>
              <w:t>ное списы</w:t>
            </w: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softHyphen/>
              <w:t>вание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</w:p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диктанты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Диагности</w:t>
            </w: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softHyphen/>
            </w:r>
          </w:p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ческие</w:t>
            </w:r>
          </w:p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Прове</w:t>
            </w: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softHyphen/>
            </w:r>
          </w:p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рочные</w:t>
            </w:r>
          </w:p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</w:tr>
      <w:tr w:rsidR="00D05E06" w:rsidRPr="00B64BCE" w:rsidTr="00B3254E">
        <w:trPr>
          <w:trHeight w:hRule="exact" w:val="245"/>
          <w:jc w:val="center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 четверть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45 часов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05E06" w:rsidRPr="00B64BCE" w:rsidTr="00B3254E">
        <w:trPr>
          <w:trHeight w:hRule="exact" w:val="245"/>
          <w:jc w:val="center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2 четверть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35 часов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D05E06" w:rsidRPr="00B64BCE" w:rsidTr="00B3254E">
        <w:trPr>
          <w:trHeight w:hRule="exact" w:val="240"/>
          <w:jc w:val="center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3 четверть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50 часов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05E06" w:rsidRPr="00B64BCE" w:rsidTr="00B3254E">
        <w:trPr>
          <w:trHeight w:hRule="exact" w:val="240"/>
          <w:jc w:val="center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4 четверть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40 часов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05E06" w:rsidRPr="00B64BCE" w:rsidTr="00B3254E">
        <w:trPr>
          <w:trHeight w:hRule="exact" w:val="254"/>
          <w:jc w:val="center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170 часов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</w:tbl>
    <w:p w:rsidR="00D05E06" w:rsidRPr="00B64BCE" w:rsidRDefault="00D05E06" w:rsidP="00D05E06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eastAsia="Calibri" w:hAnsi="Times New Roman"/>
          <w:bCs/>
          <w:color w:val="000000"/>
          <w:sz w:val="24"/>
          <w:szCs w:val="24"/>
        </w:rPr>
      </w:pPr>
    </w:p>
    <w:p w:rsidR="00D05E06" w:rsidRDefault="00D05E06" w:rsidP="00D05E06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eastAsia="Calibri" w:hAnsi="Times New Roman"/>
          <w:bCs/>
          <w:color w:val="000000"/>
          <w:sz w:val="24"/>
          <w:szCs w:val="24"/>
        </w:rPr>
      </w:pPr>
    </w:p>
    <w:p w:rsidR="00D05E06" w:rsidRDefault="003B2C4C" w:rsidP="00D05E06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bCs/>
          <w:noProof/>
          <w:color w:val="00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-56.65pt;margin-top:45.4pt;width:36.1pt;height:26.8pt;z-index:-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szkugIAAKgFAAAOAAAAZHJzL2Uyb0RvYy54bWysVEtu2zAQ3RfoHQjuFX0i25IQOUgsqyiQ&#10;foC0B6AlyiIqkSpJW06LnqWn6KpAz+AjdUhZtpNsirZaECNy+GbezONcXe/aBm2pVEzwFPsXHkaU&#10;F6JkfJ3ijx9yJ8JIacJL0ghOU/xAFb6ev3xx1XcJDUQtmpJKBCBcJX2X4lrrLnFdVdS0JepCdJTD&#10;YSVkSzT8yrVbStIDetu4gedN3V7IspOioErBbjYc4rnFrypa6HdVpahGTYohN21XadeVWd35FUnW&#10;knQ1Kw5pkL/IoiWMQ9AjVEY0QRvJnkG1rJBCiUpfFKJ1RVWxgloOwMb3nrC5r0lHLRcojuqOZVL/&#10;D7Z4u30vEStTHGDESQst2n/f/9r/3P9AgalO36kEnO47cNO7W7GDLlumqrsTxSeFuFjUhK/pjZSi&#10;rykpITvf3HTPrg44yoCs+jeihDBko4UF2lWyNaWDYiBAhy49HDtDdxoVsBlOonAGJwUcXYbe5dR2&#10;ziXJeLmTSr+iokXGSLGExltwsr1T2iRDktHFxOIiZ01jm9/wRxvgOOxAaLhqzkwStpdfYy9eRsso&#10;dMJgunRCL8ucm3wROtPcn02yy2yxyPxvJq4fJjUrS8pNmFFXfvhnfTsofFDEUVlKNKw0cCYlJder&#10;RSPRloCuc/vZksPJyc19nIYtAnB5QskPQu82iJ18Gs2cMA8nTjzzIsfz49t46oVxmOWPKd0xTv+d&#10;EupTHE+CyaClU9JPuHn2e86NJC3TMDka1qY4OjqRxChwyUvbWk1YM9hnpTDpn0oB7R4bbfVqJDqI&#10;Ve9WO0AxIl6J8gGUKwUoC0QI4w6MWsgvGPUwOlKsPm+IpBg1rzmo38yZ0ZCjsRoNwgu4mmKN0WAu&#10;9DCPNp1k6xqQx/d1Ay8kZ1a9pywO7wrGgSVxGF1m3pz/W6/TgJ3/BgAA//8DAFBLAwQUAAYACAAA&#10;ACEAAhbzw94AAAALAQAADwAAAGRycy9kb3ducmV2LnhtbEyPMU/DMBCFdyT+g3VILCh13EYVDXEq&#10;hGBho2Vhc+MjibDPUewmob+eY4LxdJ/e+161X7wTE46xD6RBrXIQSE2wPbUa3o8v2T2ImAxZ4wKh&#10;hm+MsK+vrypT2jDTG06H1AoOoVgaDV1KQyllbDr0Jq7CgMS/zzB6k/gcW2lHM3O4d3Kd51vpTU/c&#10;0JkBnzpsvg5nr2G7PA93rztcz5fGTfRxUSqh0vr2Znl8AJFwSX8w/OqzOtTsdApnslE4DZlSmw2z&#10;GnY5b2AiK5QCcWK0KAqQdSX/b6h/AAAA//8DAFBLAQItABQABgAIAAAAIQC2gziS/gAAAOEBAAAT&#10;AAAAAAAAAAAAAAAAAAAAAABbQ29udGVudF9UeXBlc10ueG1sUEsBAi0AFAAGAAgAAAAhADj9If/W&#10;AAAAlAEAAAsAAAAAAAAAAAAAAAAALwEAAF9yZWxzLy5yZWxzUEsBAi0AFAAGAAgAAAAhAP9mzOS6&#10;AgAAqAUAAA4AAAAAAAAAAAAAAAAALgIAAGRycy9lMm9Eb2MueG1sUEsBAi0AFAAGAAgAAAAhAAIW&#10;88PeAAAACwEAAA8AAAAAAAAAAAAAAAAAFAUAAGRycy9kb3ducmV2LnhtbFBLBQYAAAAABAAEAPMA&#10;AAAfBgAAAAA=&#10;" filled="f" stroked="f">
            <v:textbox style="mso-fit-shape-to-text:t" inset="0,0,0,0">
              <w:txbxContent>
                <w:p w:rsidR="00D05E06" w:rsidRDefault="00D05E06" w:rsidP="00D05E06">
                  <w:pPr>
                    <w:spacing w:after="176" w:line="180" w:lineRule="exact"/>
                  </w:pPr>
                </w:p>
                <w:p w:rsidR="00D05E06" w:rsidRDefault="00D05E06" w:rsidP="00D05E06">
                  <w:pPr>
                    <w:spacing w:line="180" w:lineRule="exact"/>
                    <w:ind w:left="140"/>
                  </w:pPr>
                </w:p>
              </w:txbxContent>
            </v:textbox>
            <w10:wrap type="square" anchorx="margin"/>
          </v:shape>
        </w:pict>
      </w:r>
      <w:r w:rsidR="00D05E06" w:rsidRPr="00B64BCE">
        <w:rPr>
          <w:rFonts w:ascii="Times New Roman" w:eastAsia="Calibri" w:hAnsi="Times New Roman"/>
          <w:b/>
          <w:bCs/>
          <w:color w:val="000000"/>
          <w:sz w:val="24"/>
          <w:szCs w:val="24"/>
        </w:rPr>
        <w:t>Развитие речи</w:t>
      </w:r>
    </w:p>
    <w:p w:rsidR="00D05E06" w:rsidRPr="00B64BCE" w:rsidRDefault="00D05E06" w:rsidP="00D05E06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2"/>
        <w:gridCol w:w="3283"/>
        <w:gridCol w:w="3077"/>
      </w:tblGrid>
      <w:tr w:rsidR="00D05E06" w:rsidRPr="00B64BCE" w:rsidTr="00B3254E">
        <w:trPr>
          <w:trHeight w:hRule="exact" w:val="311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Период обучения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Изложения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Сочинения</w:t>
            </w:r>
          </w:p>
        </w:tc>
      </w:tr>
      <w:tr w:rsidR="00D05E06" w:rsidRPr="00B64BCE" w:rsidTr="00B3254E">
        <w:trPr>
          <w:trHeight w:hRule="exact" w:val="245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 четверть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D05E06" w:rsidRPr="00B64BCE" w:rsidTr="00B3254E">
        <w:trPr>
          <w:trHeight w:hRule="exact" w:val="240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2 четверть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D05E06" w:rsidRPr="00B64BCE" w:rsidTr="00B3254E">
        <w:trPr>
          <w:trHeight w:hRule="exact" w:val="240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3 четверть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D05E06" w:rsidRPr="00B64BCE" w:rsidTr="00B3254E">
        <w:trPr>
          <w:trHeight w:hRule="exact" w:val="240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4 четверть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05E06" w:rsidRPr="00B64BCE" w:rsidTr="00B3254E">
        <w:trPr>
          <w:trHeight w:hRule="exact" w:val="254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5E06" w:rsidRPr="00B64BCE" w:rsidRDefault="00D05E06" w:rsidP="00B3254E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B64BC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3805D4" w:rsidRDefault="003805D4">
      <w:pPr>
        <w:pStyle w:val="a4"/>
        <w:rPr>
          <w:rFonts w:ascii="Times New Roman" w:hAnsi="Times New Roman"/>
          <w:b/>
          <w:sz w:val="24"/>
        </w:rPr>
      </w:pPr>
    </w:p>
    <w:sectPr w:rsidR="003805D4" w:rsidSect="003805D4">
      <w:pgSz w:w="11906" w:h="16838" w:code="9"/>
      <w:pgMar w:top="709" w:right="1133" w:bottom="851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40DA3"/>
    <w:multiLevelType w:val="hybridMultilevel"/>
    <w:tmpl w:val="CD861666"/>
    <w:lvl w:ilvl="0" w:tplc="C72A26E6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B40A92B6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FB3CEE5C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E9F2AF02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6994CEA2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95F8D4F8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CEDC6332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CE622506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04564D3"/>
    <w:multiLevelType w:val="hybridMultilevel"/>
    <w:tmpl w:val="3BF80E80"/>
    <w:lvl w:ilvl="0" w:tplc="8FA8C176">
      <w:start w:val="1"/>
      <w:numFmt w:val="bullet"/>
      <w:lvlText w:val="•"/>
      <w:lvlJc w:val="left"/>
      <w:rPr>
        <w:rFonts w:ascii="Bookman Old Style" w:hAnsi="Bookman Old Style"/>
        <w:b/>
        <w:i w:val="0"/>
        <w:strike w:val="0"/>
        <w:color w:val="000000"/>
        <w:sz w:val="15"/>
        <w:u w:val="none"/>
      </w:rPr>
    </w:lvl>
    <w:lvl w:ilvl="1" w:tplc="6318E8AA">
      <w:start w:val="1"/>
      <w:numFmt w:val="decimal"/>
      <w:lvlText w:val="%2-"/>
      <w:lvlJc w:val="left"/>
      <w:rPr>
        <w:rFonts w:ascii="Bookman Old Style" w:hAnsi="Bookman Old Style"/>
        <w:b w:val="0"/>
        <w:i w:val="0"/>
        <w:strike w:val="0"/>
        <w:color w:val="000000"/>
        <w:sz w:val="15"/>
        <w:u w:val="none"/>
      </w:rPr>
    </w:lvl>
    <w:lvl w:ilvl="2" w:tplc="74EAD37A">
      <w:start w:val="1"/>
      <w:numFmt w:val="decimal"/>
      <w:lvlText w:val=""/>
      <w:lvlJc w:val="left"/>
    </w:lvl>
    <w:lvl w:ilvl="3" w:tplc="8F90EF8E">
      <w:start w:val="1"/>
      <w:numFmt w:val="decimal"/>
      <w:lvlText w:val=""/>
      <w:lvlJc w:val="left"/>
    </w:lvl>
    <w:lvl w:ilvl="4" w:tplc="D5FA54FE">
      <w:start w:val="1"/>
      <w:numFmt w:val="decimal"/>
      <w:lvlText w:val=""/>
      <w:lvlJc w:val="left"/>
    </w:lvl>
    <w:lvl w:ilvl="5" w:tplc="2520A7D4">
      <w:start w:val="1"/>
      <w:numFmt w:val="decimal"/>
      <w:lvlText w:val=""/>
      <w:lvlJc w:val="left"/>
    </w:lvl>
    <w:lvl w:ilvl="6" w:tplc="06869D86">
      <w:start w:val="1"/>
      <w:numFmt w:val="decimal"/>
      <w:lvlText w:val=""/>
      <w:lvlJc w:val="left"/>
    </w:lvl>
    <w:lvl w:ilvl="7" w:tplc="8DA0CF4C">
      <w:start w:val="1"/>
      <w:numFmt w:val="decimal"/>
      <w:lvlText w:val=""/>
      <w:lvlJc w:val="left"/>
    </w:lvl>
    <w:lvl w:ilvl="8" w:tplc="4A503482">
      <w:start w:val="1"/>
      <w:numFmt w:val="decimal"/>
      <w:lvlText w:val=""/>
      <w:lvlJc w:val="left"/>
    </w:lvl>
  </w:abstractNum>
  <w:abstractNum w:abstractNumId="2" w15:restartNumberingAfterBreak="0">
    <w:nsid w:val="14A813A4"/>
    <w:multiLevelType w:val="hybridMultilevel"/>
    <w:tmpl w:val="B84E3BB2"/>
    <w:lvl w:ilvl="0" w:tplc="8AE86F58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C91CE9C2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69B6C2AA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8B604C64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EFD08D98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8796E446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DF52E330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4CD04B78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AA84DBD"/>
    <w:multiLevelType w:val="hybridMultilevel"/>
    <w:tmpl w:val="1D5A5FBE"/>
    <w:lvl w:ilvl="0" w:tplc="6DFA81F6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16586E20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23444FDA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E22AFC06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2A28B602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00E84A0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8E00FFEA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406861D8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1C1D4486"/>
    <w:multiLevelType w:val="hybridMultilevel"/>
    <w:tmpl w:val="6F1E2FD0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76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48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20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92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64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36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08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800" w:hanging="360"/>
      </w:pPr>
      <w:rPr>
        <w:rFonts w:ascii="Wingdings" w:hAnsi="Wingdings"/>
      </w:rPr>
    </w:lvl>
  </w:abstractNum>
  <w:abstractNum w:abstractNumId="5" w15:restartNumberingAfterBreak="0">
    <w:nsid w:val="1DC551F5"/>
    <w:multiLevelType w:val="hybridMultilevel"/>
    <w:tmpl w:val="98CEB4BA"/>
    <w:lvl w:ilvl="0" w:tplc="0DAA9492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6B68CDA4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AF389E10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37BA6B2E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23B42128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753C08C4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BBBA49A0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13E6D5BE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5155DAB"/>
    <w:multiLevelType w:val="hybridMultilevel"/>
    <w:tmpl w:val="6724564E"/>
    <w:lvl w:ilvl="0" w:tplc="04190001">
      <w:start w:val="1"/>
      <w:numFmt w:val="bullet"/>
      <w:lvlText w:val=""/>
      <w:lvlJc w:val="left"/>
      <w:pPr>
        <w:ind w:left="1236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956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676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396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4116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836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556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276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996" w:hanging="360"/>
      </w:pPr>
      <w:rPr>
        <w:rFonts w:ascii="Wingdings" w:hAnsi="Wingdings"/>
      </w:rPr>
    </w:lvl>
  </w:abstractNum>
  <w:abstractNum w:abstractNumId="7" w15:restartNumberingAfterBreak="0">
    <w:nsid w:val="2B761B6B"/>
    <w:multiLevelType w:val="hybridMultilevel"/>
    <w:tmpl w:val="AFD63CF8"/>
    <w:lvl w:ilvl="0" w:tplc="69B83E44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0D165A50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18A5FB4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116CACD8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79763AE8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51EA02A6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0900B73A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BA68AD80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2CDC1E2B"/>
    <w:multiLevelType w:val="hybridMultilevel"/>
    <w:tmpl w:val="7E2CD6F0"/>
    <w:lvl w:ilvl="0" w:tplc="88662F94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3D8CAE88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4E06949C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A5008A6A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96745518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E1868D10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14C63EB8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63CAC8B0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33D4099B"/>
    <w:multiLevelType w:val="hybridMultilevel"/>
    <w:tmpl w:val="D65E5448"/>
    <w:lvl w:ilvl="0" w:tplc="B7F48750">
      <w:start w:val="1"/>
      <w:numFmt w:val="decimal"/>
      <w:lvlText w:val="%1)"/>
      <w:lvlJc w:val="left"/>
      <w:pPr>
        <w:ind w:left="840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362E4199"/>
    <w:multiLevelType w:val="hybridMultilevel"/>
    <w:tmpl w:val="0AFEFAD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 w15:restartNumberingAfterBreak="0">
    <w:nsid w:val="38E44C44"/>
    <w:multiLevelType w:val="hybridMultilevel"/>
    <w:tmpl w:val="EF1A5DFA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3954088B"/>
    <w:multiLevelType w:val="hybridMultilevel"/>
    <w:tmpl w:val="A6F69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46917C7D"/>
    <w:multiLevelType w:val="hybridMultilevel"/>
    <w:tmpl w:val="F2B0CC04"/>
    <w:lvl w:ilvl="0" w:tplc="68027816">
      <w:start w:val="1"/>
      <w:numFmt w:val="decimal"/>
      <w:lvlText w:val="%1."/>
      <w:lvlJc w:val="left"/>
      <w:pPr>
        <w:ind w:left="480" w:hanging="360"/>
      </w:pPr>
    </w:lvl>
    <w:lvl w:ilvl="1" w:tplc="04190019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>
      <w:start w:val="1"/>
      <w:numFmt w:val="decimal"/>
      <w:lvlText w:val="%4."/>
      <w:lvlJc w:val="left"/>
      <w:pPr>
        <w:ind w:left="2640" w:hanging="360"/>
      </w:pPr>
    </w:lvl>
    <w:lvl w:ilvl="4" w:tplc="04190019">
      <w:start w:val="1"/>
      <w:numFmt w:val="lowerLetter"/>
      <w:lvlText w:val="%5."/>
      <w:lvlJc w:val="left"/>
      <w:pPr>
        <w:ind w:left="3360" w:hanging="360"/>
      </w:pPr>
    </w:lvl>
    <w:lvl w:ilvl="5" w:tplc="0419001B">
      <w:start w:val="1"/>
      <w:numFmt w:val="lowerRoman"/>
      <w:lvlText w:val="%6."/>
      <w:lvlJc w:val="right"/>
      <w:pPr>
        <w:ind w:left="4080" w:hanging="180"/>
      </w:pPr>
    </w:lvl>
    <w:lvl w:ilvl="6" w:tplc="0419000F">
      <w:start w:val="1"/>
      <w:numFmt w:val="decimal"/>
      <w:lvlText w:val="%7."/>
      <w:lvlJc w:val="left"/>
      <w:pPr>
        <w:ind w:left="4800" w:hanging="360"/>
      </w:pPr>
    </w:lvl>
    <w:lvl w:ilvl="7" w:tplc="04190019">
      <w:start w:val="1"/>
      <w:numFmt w:val="lowerLetter"/>
      <w:lvlText w:val="%8."/>
      <w:lvlJc w:val="left"/>
      <w:pPr>
        <w:ind w:left="5520" w:hanging="360"/>
      </w:pPr>
    </w:lvl>
    <w:lvl w:ilvl="8" w:tplc="0419001B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47901E9B"/>
    <w:multiLevelType w:val="hybridMultilevel"/>
    <w:tmpl w:val="CD5254C4"/>
    <w:lvl w:ilvl="0" w:tplc="32B48F70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E47C0194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C24A44DC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13E48ED6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0D00FC06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2236D3BA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14181B9E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BE2E9DCE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527E7E68"/>
    <w:multiLevelType w:val="hybridMultilevel"/>
    <w:tmpl w:val="4672EAEA"/>
    <w:lvl w:ilvl="0" w:tplc="E6BEA506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BCE2C444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20E0AE58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F91EA7E6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9FBA236E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B9BE2726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5FBC0798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A770EB7A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556F40BD"/>
    <w:multiLevelType w:val="hybridMultilevel"/>
    <w:tmpl w:val="17B6D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5ABC3361"/>
    <w:multiLevelType w:val="hybridMultilevel"/>
    <w:tmpl w:val="76D2D4F4"/>
    <w:lvl w:ilvl="0" w:tplc="580638FA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21145B38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E04F86A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B316D5CE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C5B0AEE2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819EFAC6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22AA3DA4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3FA61E92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5ABE7195"/>
    <w:multiLevelType w:val="hybridMultilevel"/>
    <w:tmpl w:val="530A179E"/>
    <w:lvl w:ilvl="0" w:tplc="DB6A20CE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A03A4F04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E280E45C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50343E92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BE041BE0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A3569498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0B4A7E22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7EC832AA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5E647461"/>
    <w:multiLevelType w:val="hybridMultilevel"/>
    <w:tmpl w:val="5002C51A"/>
    <w:lvl w:ilvl="0" w:tplc="14263F44">
      <w:start w:val="1"/>
      <w:numFmt w:val="bullet"/>
      <w:lvlText w:val="•"/>
      <w:lvlJc w:val="left"/>
      <w:rPr>
        <w:rFonts w:ascii="Times New Roman" w:hAnsi="Times New Roman"/>
        <w:b w:val="0"/>
        <w:i w:val="0"/>
        <w:strike w:val="0"/>
        <w:color w:val="000000"/>
        <w:sz w:val="22"/>
        <w:u w:val="none"/>
      </w:rPr>
    </w:lvl>
    <w:lvl w:ilvl="1" w:tplc="A05EC466">
      <w:start w:val="1"/>
      <w:numFmt w:val="decimal"/>
      <w:lvlText w:val="%2)"/>
      <w:lvlJc w:val="left"/>
      <w:rPr>
        <w:rFonts w:ascii="Times New Roman" w:hAnsi="Times New Roman"/>
        <w:b w:val="0"/>
        <w:i w:val="0"/>
        <w:strike w:val="0"/>
        <w:color w:val="000000"/>
        <w:sz w:val="22"/>
        <w:u w:val="none"/>
      </w:rPr>
    </w:lvl>
    <w:lvl w:ilvl="2" w:tplc="37A04FE0">
      <w:start w:val="1"/>
      <w:numFmt w:val="decimal"/>
      <w:lvlText w:val="%3)"/>
      <w:lvlJc w:val="left"/>
      <w:rPr>
        <w:rFonts w:ascii="Times New Roman" w:hAnsi="Times New Roman"/>
        <w:b w:val="0"/>
        <w:i w:val="0"/>
        <w:strike w:val="0"/>
        <w:color w:val="000000"/>
        <w:sz w:val="22"/>
        <w:u w:val="none"/>
      </w:rPr>
    </w:lvl>
    <w:lvl w:ilvl="3" w:tplc="AF2A5078">
      <w:start w:val="9"/>
      <w:numFmt w:val="decimal"/>
      <w:lvlText w:val="%4)"/>
      <w:lvlJc w:val="left"/>
      <w:rPr>
        <w:rFonts w:ascii="Times New Roman" w:hAnsi="Times New Roman"/>
        <w:b w:val="0"/>
        <w:i w:val="0"/>
        <w:strike w:val="0"/>
        <w:color w:val="000000"/>
        <w:sz w:val="22"/>
        <w:u w:val="none"/>
      </w:rPr>
    </w:lvl>
    <w:lvl w:ilvl="4" w:tplc="7D024976">
      <w:start w:val="1"/>
      <w:numFmt w:val="decimal"/>
      <w:lvlText w:val="%5)"/>
      <w:lvlJc w:val="left"/>
      <w:rPr>
        <w:rFonts w:ascii="Times New Roman" w:hAnsi="Times New Roman"/>
        <w:b w:val="0"/>
        <w:i w:val="0"/>
        <w:strike w:val="0"/>
        <w:color w:val="000000"/>
        <w:sz w:val="22"/>
        <w:u w:val="none"/>
      </w:rPr>
    </w:lvl>
    <w:lvl w:ilvl="5" w:tplc="C046C940">
      <w:start w:val="1"/>
      <w:numFmt w:val="decimal"/>
      <w:lvlText w:val=""/>
      <w:lvlJc w:val="left"/>
    </w:lvl>
    <w:lvl w:ilvl="6" w:tplc="57C6DC36">
      <w:start w:val="1"/>
      <w:numFmt w:val="decimal"/>
      <w:lvlText w:val=""/>
      <w:lvlJc w:val="left"/>
    </w:lvl>
    <w:lvl w:ilvl="7" w:tplc="C3B23CCC">
      <w:start w:val="1"/>
      <w:numFmt w:val="decimal"/>
      <w:lvlText w:val=""/>
      <w:lvlJc w:val="left"/>
    </w:lvl>
    <w:lvl w:ilvl="8" w:tplc="B99C0F22">
      <w:start w:val="1"/>
      <w:numFmt w:val="decimal"/>
      <w:lvlText w:val=""/>
      <w:lvlJc w:val="left"/>
    </w:lvl>
  </w:abstractNum>
  <w:abstractNum w:abstractNumId="20" w15:restartNumberingAfterBreak="0">
    <w:nsid w:val="607A0467"/>
    <w:multiLevelType w:val="hybridMultilevel"/>
    <w:tmpl w:val="05307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67F7388D"/>
    <w:multiLevelType w:val="hybridMultilevel"/>
    <w:tmpl w:val="997C97DA"/>
    <w:lvl w:ilvl="0" w:tplc="0C162DAA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F9A84FE4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377E61F6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7EBA4AA6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31CCB672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EC32031A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4C54819E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FB405E40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6ADB1424"/>
    <w:multiLevelType w:val="hybridMultilevel"/>
    <w:tmpl w:val="58067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7C0F2997"/>
    <w:multiLevelType w:val="hybridMultilevel"/>
    <w:tmpl w:val="8B90B33A"/>
    <w:lvl w:ilvl="0" w:tplc="868AEDC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15791"/>
    <w:multiLevelType w:val="hybridMultilevel"/>
    <w:tmpl w:val="BFC4714A"/>
    <w:lvl w:ilvl="0" w:tplc="FE6641E4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3E76A362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855C87DC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80BA0112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801421F8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6E705B1C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D098FFD6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6624053A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7CF930BE"/>
    <w:multiLevelType w:val="hybridMultilevel"/>
    <w:tmpl w:val="A3965C8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7E2F1E06"/>
    <w:multiLevelType w:val="hybridMultilevel"/>
    <w:tmpl w:val="DC1E0E16"/>
    <w:lvl w:ilvl="0" w:tplc="04190001">
      <w:start w:val="1"/>
      <w:numFmt w:val="bullet"/>
      <w:lvlText w:val=""/>
      <w:lvlJc w:val="left"/>
      <w:pPr>
        <w:tabs>
          <w:tab w:val="left" w:pos="1260"/>
        </w:tabs>
        <w:ind w:left="126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/>
      </w:rPr>
    </w:lvl>
  </w:abstractNum>
  <w:abstractNum w:abstractNumId="27" w15:restartNumberingAfterBreak="0">
    <w:nsid w:val="7EA135D2"/>
    <w:multiLevelType w:val="hybridMultilevel"/>
    <w:tmpl w:val="81680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9"/>
  </w:num>
  <w:num w:numId="2">
    <w:abstractNumId w:val="11"/>
  </w:num>
  <w:num w:numId="3">
    <w:abstractNumId w:val="26"/>
  </w:num>
  <w:num w:numId="4">
    <w:abstractNumId w:val="6"/>
  </w:num>
  <w:num w:numId="5">
    <w:abstractNumId w:val="24"/>
  </w:num>
  <w:num w:numId="6">
    <w:abstractNumId w:val="2"/>
  </w:num>
  <w:num w:numId="7">
    <w:abstractNumId w:val="18"/>
  </w:num>
  <w:num w:numId="8">
    <w:abstractNumId w:val="3"/>
  </w:num>
  <w:num w:numId="9">
    <w:abstractNumId w:val="8"/>
  </w:num>
  <w:num w:numId="10">
    <w:abstractNumId w:val="5"/>
  </w:num>
  <w:num w:numId="11">
    <w:abstractNumId w:val="15"/>
  </w:num>
  <w:num w:numId="12">
    <w:abstractNumId w:val="0"/>
  </w:num>
  <w:num w:numId="13">
    <w:abstractNumId w:val="4"/>
  </w:num>
  <w:num w:numId="14">
    <w:abstractNumId w:val="14"/>
  </w:num>
  <w:num w:numId="15">
    <w:abstractNumId w:val="21"/>
  </w:num>
  <w:num w:numId="16">
    <w:abstractNumId w:val="17"/>
  </w:num>
  <w:num w:numId="17">
    <w:abstractNumId w:val="7"/>
  </w:num>
  <w:num w:numId="18">
    <w:abstractNumId w:val="27"/>
  </w:num>
  <w:num w:numId="19">
    <w:abstractNumId w:val="16"/>
  </w:num>
  <w:num w:numId="20">
    <w:abstractNumId w:val="20"/>
  </w:num>
  <w:num w:numId="21">
    <w:abstractNumId w:val="22"/>
  </w:num>
  <w:num w:numId="22">
    <w:abstractNumId w:val="12"/>
  </w:num>
  <w:num w:numId="23">
    <w:abstractNumId w:val="19"/>
  </w:num>
  <w:num w:numId="24">
    <w:abstractNumId w:val="23"/>
  </w:num>
  <w:num w:numId="25">
    <w:abstractNumId w:val="13"/>
  </w:num>
  <w:num w:numId="26">
    <w:abstractNumId w:val="1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805D4"/>
    <w:rsid w:val="002E0DD4"/>
    <w:rsid w:val="003805D4"/>
    <w:rsid w:val="003B2C4C"/>
    <w:rsid w:val="00472D1C"/>
    <w:rsid w:val="00552DCC"/>
    <w:rsid w:val="00562CD4"/>
    <w:rsid w:val="00636BD7"/>
    <w:rsid w:val="006968CB"/>
    <w:rsid w:val="00804C57"/>
    <w:rsid w:val="009A40EB"/>
    <w:rsid w:val="00CB03EE"/>
    <w:rsid w:val="00D05E06"/>
    <w:rsid w:val="00D342F6"/>
    <w:rsid w:val="00ED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21D6369-43B3-4307-82C6-92F51C50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5D4"/>
    <w:pPr>
      <w:ind w:firstLine="360"/>
    </w:pPr>
    <w:rPr>
      <w:sz w:val="22"/>
    </w:rPr>
  </w:style>
  <w:style w:type="paragraph" w:styleId="1">
    <w:name w:val="heading 1"/>
    <w:basedOn w:val="a"/>
    <w:next w:val="a"/>
    <w:link w:val="10"/>
    <w:qFormat/>
    <w:rsid w:val="003805D4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color w:val="365F91"/>
      <w:sz w:val="24"/>
    </w:rPr>
  </w:style>
  <w:style w:type="paragraph" w:styleId="2">
    <w:name w:val="heading 2"/>
    <w:basedOn w:val="a"/>
    <w:next w:val="a"/>
    <w:link w:val="20"/>
    <w:semiHidden/>
    <w:qFormat/>
    <w:rsid w:val="003805D4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</w:rPr>
  </w:style>
  <w:style w:type="paragraph" w:styleId="3">
    <w:name w:val="heading 3"/>
    <w:basedOn w:val="a"/>
    <w:next w:val="a"/>
    <w:link w:val="30"/>
    <w:semiHidden/>
    <w:qFormat/>
    <w:rsid w:val="003805D4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</w:rPr>
  </w:style>
  <w:style w:type="paragraph" w:styleId="4">
    <w:name w:val="heading 4"/>
    <w:basedOn w:val="a"/>
    <w:next w:val="a"/>
    <w:link w:val="40"/>
    <w:semiHidden/>
    <w:qFormat/>
    <w:rsid w:val="003805D4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color w:val="4F81BD"/>
      <w:sz w:val="24"/>
    </w:rPr>
  </w:style>
  <w:style w:type="paragraph" w:styleId="5">
    <w:name w:val="heading 5"/>
    <w:basedOn w:val="a"/>
    <w:next w:val="a"/>
    <w:link w:val="50"/>
    <w:semiHidden/>
    <w:qFormat/>
    <w:rsid w:val="003805D4"/>
    <w:pPr>
      <w:spacing w:before="200" w:after="80"/>
      <w:ind w:firstLine="0"/>
      <w:outlineLvl w:val="4"/>
    </w:pPr>
    <w:rPr>
      <w:rFonts w:ascii="Cambria" w:hAnsi="Cambria"/>
      <w:color w:val="4F81BD"/>
    </w:rPr>
  </w:style>
  <w:style w:type="paragraph" w:styleId="6">
    <w:name w:val="heading 6"/>
    <w:basedOn w:val="a"/>
    <w:next w:val="a"/>
    <w:link w:val="60"/>
    <w:semiHidden/>
    <w:qFormat/>
    <w:rsid w:val="003805D4"/>
    <w:pPr>
      <w:spacing w:before="280" w:after="100"/>
      <w:ind w:firstLine="0"/>
      <w:outlineLvl w:val="5"/>
    </w:pPr>
    <w:rPr>
      <w:rFonts w:ascii="Cambria" w:hAnsi="Cambria"/>
      <w:i/>
      <w:color w:val="4F81BD"/>
    </w:rPr>
  </w:style>
  <w:style w:type="paragraph" w:styleId="7">
    <w:name w:val="heading 7"/>
    <w:basedOn w:val="a"/>
    <w:next w:val="a"/>
    <w:link w:val="70"/>
    <w:semiHidden/>
    <w:qFormat/>
    <w:rsid w:val="003805D4"/>
    <w:pPr>
      <w:spacing w:before="320" w:after="100"/>
      <w:ind w:firstLine="0"/>
      <w:outlineLvl w:val="6"/>
    </w:pPr>
    <w:rPr>
      <w:rFonts w:ascii="Cambria" w:hAnsi="Cambria"/>
      <w:b/>
      <w:color w:val="9BBB59"/>
      <w:sz w:val="20"/>
    </w:rPr>
  </w:style>
  <w:style w:type="paragraph" w:styleId="8">
    <w:name w:val="heading 8"/>
    <w:basedOn w:val="a"/>
    <w:next w:val="a"/>
    <w:link w:val="80"/>
    <w:semiHidden/>
    <w:qFormat/>
    <w:rsid w:val="003805D4"/>
    <w:pPr>
      <w:spacing w:before="320" w:after="100"/>
      <w:ind w:firstLine="0"/>
      <w:outlineLvl w:val="7"/>
    </w:pPr>
    <w:rPr>
      <w:rFonts w:ascii="Cambria" w:hAnsi="Cambria"/>
      <w:b/>
      <w:i/>
      <w:color w:val="9BBB59"/>
      <w:sz w:val="20"/>
    </w:rPr>
  </w:style>
  <w:style w:type="paragraph" w:styleId="9">
    <w:name w:val="heading 9"/>
    <w:basedOn w:val="a"/>
    <w:next w:val="a"/>
    <w:link w:val="90"/>
    <w:semiHidden/>
    <w:qFormat/>
    <w:rsid w:val="003805D4"/>
    <w:pPr>
      <w:spacing w:before="320" w:after="100"/>
      <w:ind w:firstLine="0"/>
      <w:outlineLvl w:val="8"/>
    </w:pPr>
    <w:rPr>
      <w:rFonts w:ascii="Cambria" w:hAnsi="Cambria"/>
      <w:i/>
      <w:color w:val="9BBB59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3805D4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3">
    <w:name w:val="List Paragraph"/>
    <w:basedOn w:val="a"/>
    <w:qFormat/>
    <w:rsid w:val="003805D4"/>
    <w:pPr>
      <w:ind w:left="720"/>
      <w:contextualSpacing/>
    </w:pPr>
  </w:style>
  <w:style w:type="paragraph" w:customStyle="1" w:styleId="21">
    <w:name w:val="Основной текст (2)"/>
    <w:basedOn w:val="a"/>
    <w:link w:val="22"/>
    <w:rsid w:val="003805D4"/>
    <w:pPr>
      <w:shd w:val="clear" w:color="auto" w:fill="FFFFFF"/>
      <w:spacing w:after="840" w:line="230" w:lineRule="exact"/>
      <w:ind w:hanging="140"/>
      <w:jc w:val="both"/>
    </w:pPr>
    <w:rPr>
      <w:rFonts w:ascii="Times New Roman" w:hAnsi="Times New Roman"/>
    </w:rPr>
  </w:style>
  <w:style w:type="paragraph" w:styleId="a4">
    <w:name w:val="No Spacing"/>
    <w:aliases w:val="основа,Без интервала1,No Spacing"/>
    <w:basedOn w:val="a"/>
    <w:link w:val="a5"/>
    <w:qFormat/>
    <w:rsid w:val="003805D4"/>
    <w:pPr>
      <w:ind w:firstLine="0"/>
    </w:pPr>
  </w:style>
  <w:style w:type="paragraph" w:customStyle="1" w:styleId="11">
    <w:name w:val="Абзац списка1"/>
    <w:basedOn w:val="a"/>
    <w:rsid w:val="003805D4"/>
    <w:pPr>
      <w:ind w:left="720"/>
    </w:pPr>
    <w:rPr>
      <w:rFonts w:ascii="Times New Roman" w:hAnsi="Times New Roman"/>
      <w:sz w:val="24"/>
    </w:rPr>
  </w:style>
  <w:style w:type="paragraph" w:styleId="a6">
    <w:name w:val="Balloon Text"/>
    <w:basedOn w:val="a"/>
    <w:link w:val="a7"/>
    <w:semiHidden/>
    <w:rsid w:val="003805D4"/>
    <w:rPr>
      <w:rFonts w:ascii="Segoe UI" w:hAnsi="Segoe UI"/>
      <w:sz w:val="18"/>
    </w:rPr>
  </w:style>
  <w:style w:type="paragraph" w:styleId="a8">
    <w:name w:val="caption"/>
    <w:basedOn w:val="a"/>
    <w:next w:val="a"/>
    <w:semiHidden/>
    <w:qFormat/>
    <w:rsid w:val="003805D4"/>
    <w:rPr>
      <w:b/>
      <w:sz w:val="18"/>
    </w:rPr>
  </w:style>
  <w:style w:type="paragraph" w:styleId="a9">
    <w:name w:val="Title"/>
    <w:basedOn w:val="a"/>
    <w:next w:val="a"/>
    <w:link w:val="aa"/>
    <w:qFormat/>
    <w:rsid w:val="003805D4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color w:val="243F60"/>
      <w:sz w:val="60"/>
    </w:rPr>
  </w:style>
  <w:style w:type="paragraph" w:styleId="ab">
    <w:name w:val="Subtitle"/>
    <w:basedOn w:val="a"/>
    <w:next w:val="a"/>
    <w:link w:val="ac"/>
    <w:qFormat/>
    <w:rsid w:val="003805D4"/>
    <w:pPr>
      <w:spacing w:before="200" w:after="900"/>
      <w:ind w:firstLine="0"/>
      <w:jc w:val="right"/>
    </w:pPr>
    <w:rPr>
      <w:i/>
      <w:sz w:val="24"/>
    </w:rPr>
  </w:style>
  <w:style w:type="paragraph" w:styleId="23">
    <w:name w:val="Quote"/>
    <w:basedOn w:val="a"/>
    <w:next w:val="a"/>
    <w:link w:val="24"/>
    <w:qFormat/>
    <w:rsid w:val="003805D4"/>
    <w:rPr>
      <w:rFonts w:ascii="Cambria" w:hAnsi="Cambria"/>
      <w:i/>
      <w:color w:val="5A5A5A"/>
    </w:rPr>
  </w:style>
  <w:style w:type="paragraph" w:styleId="ad">
    <w:name w:val="Intense Quote"/>
    <w:basedOn w:val="a"/>
    <w:next w:val="a"/>
    <w:link w:val="ae"/>
    <w:qFormat/>
    <w:rsid w:val="003805D4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color w:val="FFFFFF"/>
      <w:sz w:val="24"/>
    </w:rPr>
  </w:style>
  <w:style w:type="paragraph" w:styleId="af">
    <w:name w:val="TOC Heading"/>
    <w:basedOn w:val="1"/>
    <w:next w:val="a"/>
    <w:semiHidden/>
    <w:qFormat/>
    <w:rsid w:val="003805D4"/>
  </w:style>
  <w:style w:type="paragraph" w:customStyle="1" w:styleId="c54">
    <w:name w:val="c54"/>
    <w:basedOn w:val="a"/>
    <w:rsid w:val="003805D4"/>
    <w:pPr>
      <w:spacing w:before="100" w:beforeAutospacing="1" w:after="100" w:afterAutospacing="1"/>
      <w:ind w:firstLine="0"/>
    </w:pPr>
    <w:rPr>
      <w:rFonts w:ascii="Times New Roman" w:hAnsi="Times New Roman"/>
      <w:sz w:val="24"/>
    </w:rPr>
  </w:style>
  <w:style w:type="paragraph" w:customStyle="1" w:styleId="c67">
    <w:name w:val="c67"/>
    <w:basedOn w:val="a"/>
    <w:rsid w:val="003805D4"/>
    <w:pPr>
      <w:spacing w:before="100" w:beforeAutospacing="1" w:after="100" w:afterAutospacing="1"/>
      <w:ind w:firstLine="0"/>
    </w:pPr>
    <w:rPr>
      <w:rFonts w:ascii="Times New Roman" w:hAnsi="Times New Roman"/>
      <w:sz w:val="24"/>
    </w:rPr>
  </w:style>
  <w:style w:type="character" w:customStyle="1" w:styleId="12">
    <w:name w:val="Номер строки1"/>
    <w:basedOn w:val="a0"/>
    <w:semiHidden/>
    <w:rsid w:val="003805D4"/>
  </w:style>
  <w:style w:type="character" w:styleId="af0">
    <w:name w:val="Hyperlink"/>
    <w:rsid w:val="003805D4"/>
    <w:rPr>
      <w:color w:val="0000FF"/>
      <w:u w:val="single"/>
    </w:rPr>
  </w:style>
  <w:style w:type="character" w:customStyle="1" w:styleId="22">
    <w:name w:val="Основной текст (2)_"/>
    <w:basedOn w:val="a0"/>
    <w:link w:val="21"/>
    <w:rsid w:val="003805D4"/>
    <w:rPr>
      <w:rFonts w:ascii="Times New Roman" w:hAnsi="Times New Roman"/>
    </w:rPr>
  </w:style>
  <w:style w:type="character" w:customStyle="1" w:styleId="FontStyle13">
    <w:name w:val="Font Style13"/>
    <w:basedOn w:val="a0"/>
    <w:uiPriority w:val="99"/>
    <w:rsid w:val="003805D4"/>
    <w:rPr>
      <w:rFonts w:ascii="Times New Roman" w:hAnsi="Times New Roman"/>
      <w:b/>
      <w:i/>
      <w:sz w:val="22"/>
    </w:rPr>
  </w:style>
  <w:style w:type="character" w:customStyle="1" w:styleId="a7">
    <w:name w:val="Текст выноски Знак"/>
    <w:basedOn w:val="a0"/>
    <w:link w:val="a6"/>
    <w:semiHidden/>
    <w:rsid w:val="003805D4"/>
    <w:rPr>
      <w:rFonts w:ascii="Segoe UI" w:hAnsi="Segoe UI"/>
      <w:sz w:val="18"/>
    </w:rPr>
  </w:style>
  <w:style w:type="character" w:customStyle="1" w:styleId="a5">
    <w:name w:val="Без интервала Знак"/>
    <w:aliases w:val="основа Знак,Без интервала1 Знак,No Spacing Знак"/>
    <w:basedOn w:val="a0"/>
    <w:link w:val="a4"/>
    <w:rsid w:val="003805D4"/>
  </w:style>
  <w:style w:type="character" w:styleId="af1">
    <w:name w:val="Strong"/>
    <w:basedOn w:val="a0"/>
    <w:qFormat/>
    <w:rsid w:val="003805D4"/>
    <w:rPr>
      <w:b/>
    </w:rPr>
  </w:style>
  <w:style w:type="character" w:customStyle="1" w:styleId="10">
    <w:name w:val="Заголовок 1 Знак"/>
    <w:basedOn w:val="a0"/>
    <w:link w:val="1"/>
    <w:rsid w:val="003805D4"/>
    <w:rPr>
      <w:rFonts w:ascii="Cambria" w:hAnsi="Cambria"/>
      <w:b/>
      <w:color w:val="365F91"/>
      <w:sz w:val="24"/>
    </w:rPr>
  </w:style>
  <w:style w:type="character" w:customStyle="1" w:styleId="20">
    <w:name w:val="Заголовок 2 Знак"/>
    <w:basedOn w:val="a0"/>
    <w:link w:val="2"/>
    <w:semiHidden/>
    <w:rsid w:val="003805D4"/>
    <w:rPr>
      <w:rFonts w:ascii="Cambria" w:hAnsi="Cambria"/>
      <w:color w:val="365F91"/>
      <w:sz w:val="24"/>
    </w:rPr>
  </w:style>
  <w:style w:type="character" w:customStyle="1" w:styleId="30">
    <w:name w:val="Заголовок 3 Знак"/>
    <w:basedOn w:val="a0"/>
    <w:link w:val="3"/>
    <w:semiHidden/>
    <w:rsid w:val="003805D4"/>
    <w:rPr>
      <w:rFonts w:ascii="Cambria" w:hAnsi="Cambria"/>
      <w:color w:val="4F81BD"/>
      <w:sz w:val="24"/>
    </w:rPr>
  </w:style>
  <w:style w:type="character" w:customStyle="1" w:styleId="40">
    <w:name w:val="Заголовок 4 Знак"/>
    <w:basedOn w:val="a0"/>
    <w:link w:val="4"/>
    <w:semiHidden/>
    <w:rsid w:val="003805D4"/>
    <w:rPr>
      <w:rFonts w:ascii="Cambria" w:hAnsi="Cambria"/>
      <w:i/>
      <w:color w:val="4F81BD"/>
      <w:sz w:val="24"/>
    </w:rPr>
  </w:style>
  <w:style w:type="character" w:customStyle="1" w:styleId="50">
    <w:name w:val="Заголовок 5 Знак"/>
    <w:basedOn w:val="a0"/>
    <w:link w:val="5"/>
    <w:semiHidden/>
    <w:rsid w:val="003805D4"/>
    <w:rPr>
      <w:rFonts w:ascii="Cambria" w:hAnsi="Cambria"/>
      <w:color w:val="4F81BD"/>
    </w:rPr>
  </w:style>
  <w:style w:type="character" w:customStyle="1" w:styleId="60">
    <w:name w:val="Заголовок 6 Знак"/>
    <w:basedOn w:val="a0"/>
    <w:link w:val="6"/>
    <w:semiHidden/>
    <w:rsid w:val="003805D4"/>
    <w:rPr>
      <w:rFonts w:ascii="Cambria" w:hAnsi="Cambria"/>
      <w:i/>
      <w:color w:val="4F81BD"/>
    </w:rPr>
  </w:style>
  <w:style w:type="character" w:customStyle="1" w:styleId="70">
    <w:name w:val="Заголовок 7 Знак"/>
    <w:basedOn w:val="a0"/>
    <w:link w:val="7"/>
    <w:semiHidden/>
    <w:rsid w:val="003805D4"/>
    <w:rPr>
      <w:rFonts w:ascii="Cambria" w:hAnsi="Cambria"/>
      <w:b/>
      <w:color w:val="9BBB59"/>
      <w:sz w:val="20"/>
    </w:rPr>
  </w:style>
  <w:style w:type="character" w:customStyle="1" w:styleId="80">
    <w:name w:val="Заголовок 8 Знак"/>
    <w:basedOn w:val="a0"/>
    <w:link w:val="8"/>
    <w:semiHidden/>
    <w:rsid w:val="003805D4"/>
    <w:rPr>
      <w:rFonts w:ascii="Cambria" w:hAnsi="Cambria"/>
      <w:b/>
      <w:i/>
      <w:color w:val="9BBB59"/>
      <w:sz w:val="20"/>
    </w:rPr>
  </w:style>
  <w:style w:type="character" w:customStyle="1" w:styleId="90">
    <w:name w:val="Заголовок 9 Знак"/>
    <w:basedOn w:val="a0"/>
    <w:link w:val="9"/>
    <w:semiHidden/>
    <w:rsid w:val="003805D4"/>
    <w:rPr>
      <w:rFonts w:ascii="Cambria" w:hAnsi="Cambria"/>
      <w:i/>
      <w:color w:val="9BBB59"/>
      <w:sz w:val="20"/>
    </w:rPr>
  </w:style>
  <w:style w:type="character" w:customStyle="1" w:styleId="aa">
    <w:name w:val="Название Знак"/>
    <w:basedOn w:val="a0"/>
    <w:link w:val="a9"/>
    <w:rsid w:val="003805D4"/>
    <w:rPr>
      <w:rFonts w:ascii="Cambria" w:hAnsi="Cambria"/>
      <w:i/>
      <w:color w:val="243F60"/>
      <w:sz w:val="60"/>
    </w:rPr>
  </w:style>
  <w:style w:type="character" w:customStyle="1" w:styleId="ac">
    <w:name w:val="Подзаголовок Знак"/>
    <w:basedOn w:val="a0"/>
    <w:link w:val="ab"/>
    <w:rsid w:val="003805D4"/>
    <w:rPr>
      <w:i/>
      <w:sz w:val="24"/>
    </w:rPr>
  </w:style>
  <w:style w:type="character" w:styleId="af2">
    <w:name w:val="Emphasis"/>
    <w:qFormat/>
    <w:rsid w:val="003805D4"/>
    <w:rPr>
      <w:b/>
      <w:i/>
      <w:color w:val="5A5A5A"/>
    </w:rPr>
  </w:style>
  <w:style w:type="character" w:customStyle="1" w:styleId="24">
    <w:name w:val="Цитата 2 Знак"/>
    <w:basedOn w:val="a0"/>
    <w:link w:val="23"/>
    <w:rsid w:val="003805D4"/>
    <w:rPr>
      <w:rFonts w:ascii="Cambria" w:hAnsi="Cambria"/>
      <w:i/>
      <w:color w:val="5A5A5A"/>
    </w:rPr>
  </w:style>
  <w:style w:type="character" w:customStyle="1" w:styleId="ae">
    <w:name w:val="Выделенная цитата Знак"/>
    <w:basedOn w:val="a0"/>
    <w:link w:val="ad"/>
    <w:rsid w:val="003805D4"/>
    <w:rPr>
      <w:rFonts w:ascii="Cambria" w:hAnsi="Cambria"/>
      <w:i/>
      <w:color w:val="FFFFFF"/>
      <w:sz w:val="24"/>
    </w:rPr>
  </w:style>
  <w:style w:type="character" w:styleId="af3">
    <w:name w:val="Subtle Emphasis"/>
    <w:qFormat/>
    <w:rsid w:val="003805D4"/>
    <w:rPr>
      <w:i/>
      <w:color w:val="5A5A5A"/>
    </w:rPr>
  </w:style>
  <w:style w:type="character" w:styleId="af4">
    <w:name w:val="Intense Emphasis"/>
    <w:qFormat/>
    <w:rsid w:val="003805D4"/>
    <w:rPr>
      <w:b/>
      <w:i/>
      <w:color w:val="4F81BD"/>
      <w:sz w:val="22"/>
    </w:rPr>
  </w:style>
  <w:style w:type="character" w:styleId="af5">
    <w:name w:val="Subtle Reference"/>
    <w:qFormat/>
    <w:rsid w:val="003805D4"/>
    <w:rPr>
      <w:color w:val="auto"/>
      <w:u w:val="single" w:color="9BBB59"/>
    </w:rPr>
  </w:style>
  <w:style w:type="character" w:styleId="af6">
    <w:name w:val="Intense Reference"/>
    <w:basedOn w:val="a0"/>
    <w:qFormat/>
    <w:rsid w:val="003805D4"/>
    <w:rPr>
      <w:b/>
      <w:color w:val="76923C"/>
      <w:u w:val="single" w:color="9BBB59"/>
    </w:rPr>
  </w:style>
  <w:style w:type="character" w:styleId="af7">
    <w:name w:val="Book Title"/>
    <w:basedOn w:val="a0"/>
    <w:qFormat/>
    <w:rsid w:val="003805D4"/>
    <w:rPr>
      <w:rFonts w:ascii="Cambria" w:hAnsi="Cambria"/>
      <w:b/>
      <w:i/>
      <w:color w:val="auto"/>
    </w:rPr>
  </w:style>
  <w:style w:type="character" w:customStyle="1" w:styleId="c4">
    <w:name w:val="c4"/>
    <w:basedOn w:val="a0"/>
    <w:rsid w:val="003805D4"/>
  </w:style>
  <w:style w:type="table" w:styleId="13">
    <w:name w:val="Table Simple 1"/>
    <w:basedOn w:val="a1"/>
    <w:rsid w:val="003805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8">
    <w:name w:val="Table Grid"/>
    <w:basedOn w:val="a1"/>
    <w:rsid w:val="003805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5">
    <w:name w:val="c5"/>
    <w:basedOn w:val="a0"/>
    <w:rsid w:val="00D34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8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4011</Words>
  <Characters>22866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12</cp:revision>
  <dcterms:created xsi:type="dcterms:W3CDTF">2021-11-01T04:35:00Z</dcterms:created>
  <dcterms:modified xsi:type="dcterms:W3CDTF">2021-12-05T12:02:00Z</dcterms:modified>
</cp:coreProperties>
</file>